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8D" w:rsidRDefault="00C93638" w:rsidP="0074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344042"/>
            <wp:effectExtent l="0" t="0" r="3175" b="8890"/>
            <wp:docPr id="2" name="Рисунок 2" descr="https://msk.kprf.ru/wp-content/uploads/2023/11/a7fee1671d68ba21a6d2bea7bb30a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sk.kprf.ru/wp-content/uploads/2023/11/a7fee1671d68ba21a6d2bea7bb30ae6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277" w:rsidRPr="00B5258D" w:rsidRDefault="00210277" w:rsidP="00742C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62FD7" w:rsidRPr="005526D4" w:rsidRDefault="00C93638" w:rsidP="005526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января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решением Совета округа утверждены изменения в бюджет Андроповского муниципального округа Ставропольского края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и плановый период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и </w:t>
      </w:r>
      <w:r w:rsidR="00B5258D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562FD7" w:rsidRPr="00552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93638" w:rsidRPr="00C93638" w:rsidRDefault="00C93638" w:rsidP="00C936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C93638">
        <w:rPr>
          <w:rFonts w:ascii="Times New Roman" w:hAnsi="Times New Roman" w:cs="Times New Roman"/>
          <w:sz w:val="28"/>
          <w:szCs w:val="28"/>
        </w:rPr>
        <w:t>велич</w:t>
      </w:r>
      <w:r>
        <w:rPr>
          <w:rFonts w:ascii="Times New Roman" w:hAnsi="Times New Roman" w:cs="Times New Roman"/>
          <w:sz w:val="28"/>
          <w:szCs w:val="28"/>
        </w:rPr>
        <w:t>ены</w:t>
      </w:r>
      <w:r w:rsidRPr="00C93638">
        <w:rPr>
          <w:rFonts w:ascii="Times New Roman" w:hAnsi="Times New Roman" w:cs="Times New Roman"/>
          <w:sz w:val="28"/>
          <w:szCs w:val="28"/>
        </w:rPr>
        <w:t xml:space="preserve"> плановые показатели доходов и расходов на 95,8 млн. рублей за счет межбюджетных трансфертов в форме субсидий, передаваемым из бюджета края на условиях </w:t>
      </w:r>
      <w:proofErr w:type="spellStart"/>
      <w:r w:rsidRPr="00C9363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C93638">
        <w:rPr>
          <w:rFonts w:ascii="Times New Roman" w:hAnsi="Times New Roman" w:cs="Times New Roman"/>
          <w:sz w:val="28"/>
          <w:szCs w:val="28"/>
        </w:rPr>
        <w:t>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638">
        <w:rPr>
          <w:rFonts w:ascii="Times New Roman" w:hAnsi="Times New Roman" w:cs="Times New Roman"/>
          <w:sz w:val="28"/>
          <w:szCs w:val="28"/>
        </w:rPr>
        <w:t xml:space="preserve">на осуществление дорожной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в сумме 94,8 млн. рублей, </w:t>
      </w:r>
      <w:r w:rsidRPr="00C93638">
        <w:rPr>
          <w:rFonts w:ascii="Times New Roman" w:hAnsi="Times New Roman" w:cs="Times New Roman"/>
          <w:sz w:val="28"/>
          <w:szCs w:val="28"/>
        </w:rPr>
        <w:t xml:space="preserve">на обеспечение развития и укрепления материально- технической базы домов культуры </w:t>
      </w:r>
      <w:r>
        <w:rPr>
          <w:rFonts w:ascii="Times New Roman" w:hAnsi="Times New Roman" w:cs="Times New Roman"/>
          <w:sz w:val="28"/>
          <w:szCs w:val="28"/>
        </w:rPr>
        <w:t xml:space="preserve">в сумме 765,4 тыс. рублей, а также на </w:t>
      </w:r>
      <w:r w:rsidRPr="00C93638">
        <w:rPr>
          <w:rFonts w:ascii="Times New Roman" w:hAnsi="Times New Roman" w:cs="Times New Roman"/>
          <w:sz w:val="28"/>
          <w:szCs w:val="28"/>
        </w:rPr>
        <w:t>государственную поддержку муниципальных учреждений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3638">
        <w:rPr>
          <w:rFonts w:ascii="Times New Roman" w:hAnsi="Times New Roman" w:cs="Times New Roman"/>
          <w:sz w:val="28"/>
          <w:szCs w:val="28"/>
        </w:rPr>
        <w:t xml:space="preserve">и лучших работников муниципальных учреждений культуры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C93638">
        <w:rPr>
          <w:rFonts w:ascii="Times New Roman" w:hAnsi="Times New Roman" w:cs="Times New Roman"/>
          <w:sz w:val="28"/>
          <w:szCs w:val="28"/>
        </w:rPr>
        <w:t xml:space="preserve"> сумм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36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252</w:t>
      </w:r>
      <w:r w:rsidRPr="00C93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3638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C9363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3638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C93638">
        <w:rPr>
          <w:rFonts w:ascii="Times New Roman" w:hAnsi="Times New Roman" w:cs="Times New Roman"/>
          <w:sz w:val="28"/>
          <w:szCs w:val="28"/>
        </w:rPr>
        <w:t>.</w:t>
      </w:r>
    </w:p>
    <w:p w:rsidR="00C93638" w:rsidRPr="00C93638" w:rsidRDefault="00C93638" w:rsidP="00431D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3638">
        <w:rPr>
          <w:rFonts w:ascii="Times New Roman" w:hAnsi="Times New Roman" w:cs="Times New Roman"/>
          <w:sz w:val="28"/>
          <w:szCs w:val="28"/>
        </w:rPr>
        <w:t>Кроме того,</w:t>
      </w:r>
      <w:r>
        <w:rPr>
          <w:rFonts w:ascii="Times New Roman" w:hAnsi="Times New Roman" w:cs="Times New Roman"/>
          <w:sz w:val="28"/>
          <w:szCs w:val="28"/>
        </w:rPr>
        <w:t xml:space="preserve"> увеличены </w:t>
      </w:r>
      <w:r w:rsidRPr="00C93638">
        <w:rPr>
          <w:rFonts w:ascii="Times New Roman" w:hAnsi="Times New Roman" w:cs="Times New Roman"/>
          <w:sz w:val="28"/>
          <w:szCs w:val="28"/>
        </w:rPr>
        <w:t xml:space="preserve">расходы </w:t>
      </w:r>
      <w:r>
        <w:rPr>
          <w:rFonts w:ascii="Times New Roman" w:hAnsi="Times New Roman" w:cs="Times New Roman"/>
          <w:sz w:val="28"/>
          <w:szCs w:val="28"/>
        </w:rPr>
        <w:t xml:space="preserve">за счет средств местного </w:t>
      </w:r>
      <w:r w:rsidRPr="00C93638">
        <w:rPr>
          <w:rFonts w:ascii="Times New Roman" w:hAnsi="Times New Roman" w:cs="Times New Roman"/>
          <w:sz w:val="28"/>
          <w:szCs w:val="28"/>
        </w:rPr>
        <w:t xml:space="preserve">бюджета на </w:t>
      </w:r>
      <w:r>
        <w:rPr>
          <w:rFonts w:ascii="Times New Roman" w:hAnsi="Times New Roman" w:cs="Times New Roman"/>
          <w:sz w:val="28"/>
          <w:szCs w:val="28"/>
        </w:rPr>
        <w:t>12,5 млн. рублей</w:t>
      </w:r>
      <w:r w:rsidRPr="00C93638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431D88">
        <w:rPr>
          <w:rFonts w:ascii="Times New Roman" w:hAnsi="Times New Roman" w:cs="Times New Roman"/>
          <w:sz w:val="28"/>
          <w:szCs w:val="28"/>
        </w:rPr>
        <w:t>будут</w:t>
      </w:r>
      <w:r w:rsidRPr="00C93638">
        <w:rPr>
          <w:rFonts w:ascii="Times New Roman" w:hAnsi="Times New Roman" w:cs="Times New Roman"/>
          <w:sz w:val="28"/>
          <w:szCs w:val="28"/>
        </w:rPr>
        <w:t xml:space="preserve"> направ</w:t>
      </w:r>
      <w:r w:rsidR="00431D88">
        <w:rPr>
          <w:rFonts w:ascii="Times New Roman" w:hAnsi="Times New Roman" w:cs="Times New Roman"/>
          <w:sz w:val="28"/>
          <w:szCs w:val="28"/>
        </w:rPr>
        <w:t xml:space="preserve">лены на дорожную деятельность и </w:t>
      </w:r>
      <w:r w:rsidR="00431D88" w:rsidRPr="00431D88">
        <w:rPr>
          <w:rFonts w:ascii="Times New Roman" w:hAnsi="Times New Roman" w:cs="Times New Roman"/>
          <w:sz w:val="28"/>
          <w:szCs w:val="28"/>
        </w:rPr>
        <w:t xml:space="preserve">на выплату собственникам жилых помещений возмещения за изъятое жилое помещение в связи с признанием многоквартирного дома аварийным и подлежащим сносу или реконструкции в </w:t>
      </w:r>
      <w:proofErr w:type="spellStart"/>
      <w:r w:rsidR="00431D88" w:rsidRPr="00431D8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31D88" w:rsidRPr="00431D8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431D88" w:rsidRPr="00431D88">
        <w:rPr>
          <w:rFonts w:ascii="Times New Roman" w:hAnsi="Times New Roman" w:cs="Times New Roman"/>
          <w:sz w:val="28"/>
          <w:szCs w:val="28"/>
        </w:rPr>
        <w:t>одораздел</w:t>
      </w:r>
      <w:proofErr w:type="spellEnd"/>
      <w:r w:rsidR="00431D88" w:rsidRPr="00431D88">
        <w:rPr>
          <w:rFonts w:ascii="Times New Roman" w:hAnsi="Times New Roman" w:cs="Times New Roman"/>
          <w:sz w:val="28"/>
          <w:szCs w:val="28"/>
        </w:rPr>
        <w:t>.</w:t>
      </w:r>
    </w:p>
    <w:p w:rsidR="00B5258D" w:rsidRPr="005526D4" w:rsidRDefault="00B5258D" w:rsidP="005526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актуальной версией бюджета округа на 202</w:t>
      </w:r>
      <w:r w:rsidR="00C23991" w:rsidRPr="00C2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C23991" w:rsidRPr="00C2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C23991" w:rsidRPr="00C2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вы можете ознакомиться в разделе Бюджет/ Внесение изменений в бюджет текущего года/ Актуальная версия бюджета 202</w:t>
      </w:r>
      <w:r w:rsidR="00C23991" w:rsidRPr="00C2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C23991" w:rsidRPr="00C239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5526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bookmarkEnd w:id="0"/>
    <w:p w:rsidR="00E10759" w:rsidRPr="005526D4" w:rsidRDefault="00E10759" w:rsidP="005526D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E10759" w:rsidRPr="00552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3C3"/>
    <w:rsid w:val="00000A49"/>
    <w:rsid w:val="00051DD9"/>
    <w:rsid w:val="000812A7"/>
    <w:rsid w:val="0011695D"/>
    <w:rsid w:val="001F587E"/>
    <w:rsid w:val="00210277"/>
    <w:rsid w:val="003D4AF9"/>
    <w:rsid w:val="00404CA9"/>
    <w:rsid w:val="004279E2"/>
    <w:rsid w:val="00431D88"/>
    <w:rsid w:val="004B1B0F"/>
    <w:rsid w:val="005526D4"/>
    <w:rsid w:val="00562FD7"/>
    <w:rsid w:val="005643A7"/>
    <w:rsid w:val="0062710E"/>
    <w:rsid w:val="00632E8C"/>
    <w:rsid w:val="00707B3D"/>
    <w:rsid w:val="00742C78"/>
    <w:rsid w:val="007B55E0"/>
    <w:rsid w:val="00821BC2"/>
    <w:rsid w:val="00951B12"/>
    <w:rsid w:val="00987C3F"/>
    <w:rsid w:val="00B07E39"/>
    <w:rsid w:val="00B5258D"/>
    <w:rsid w:val="00B64A6D"/>
    <w:rsid w:val="00BA5903"/>
    <w:rsid w:val="00BD7D62"/>
    <w:rsid w:val="00C23991"/>
    <w:rsid w:val="00C40D38"/>
    <w:rsid w:val="00C93638"/>
    <w:rsid w:val="00D44E9D"/>
    <w:rsid w:val="00DD29B1"/>
    <w:rsid w:val="00DE3C0F"/>
    <w:rsid w:val="00E10759"/>
    <w:rsid w:val="00E74E5F"/>
    <w:rsid w:val="00EA6F0C"/>
    <w:rsid w:val="00EF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2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1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590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F5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1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562FD7"/>
    <w:rPr>
      <w:b/>
      <w:bCs/>
    </w:rPr>
  </w:style>
  <w:style w:type="character" w:styleId="a6">
    <w:name w:val="Hyperlink"/>
    <w:basedOn w:val="a0"/>
    <w:uiPriority w:val="99"/>
    <w:semiHidden/>
    <w:unhideWhenUsed/>
    <w:rsid w:val="00562FD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10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2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341750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1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55881">
          <w:marLeft w:val="0"/>
          <w:marRight w:val="0"/>
          <w:marTop w:val="0"/>
          <w:marBottom w:val="0"/>
          <w:divBdr>
            <w:top w:val="single" w:sz="2" w:space="0" w:color="CCCCCC"/>
            <w:left w:val="single" w:sz="2" w:space="0" w:color="CCCCCC"/>
            <w:bottom w:val="single" w:sz="2" w:space="0" w:color="CCCCCC"/>
            <w:right w:val="single" w:sz="2" w:space="0" w:color="CCCCCC"/>
          </w:divBdr>
          <w:divsChild>
            <w:div w:id="100790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47184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2050257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1271162980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  <w:divsChild>
                    <w:div w:id="18252022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6" w:color="000000"/>
                        <w:right w:val="single" w:sz="2" w:space="0" w:color="000000"/>
                      </w:divBdr>
                    </w:div>
                  </w:divsChild>
                </w:div>
                <w:div w:id="2097553598">
                  <w:marLeft w:val="0"/>
                  <w:marRight w:val="0"/>
                  <w:marTop w:val="0"/>
                  <w:marBottom w:val="0"/>
                  <w:divBdr>
                    <w:top w:val="single" w:sz="2" w:space="0" w:color="FFFFFF"/>
                    <w:left w:val="single" w:sz="2" w:space="11" w:color="FFFFFF"/>
                    <w:bottom w:val="single" w:sz="2" w:space="0" w:color="FFFFFF"/>
                    <w:right w:val="single" w:sz="2" w:space="11" w:color="FFFFFF"/>
                  </w:divBdr>
                </w:div>
              </w:divsChild>
            </w:div>
          </w:divsChild>
        </w:div>
        <w:div w:id="232589682">
          <w:marLeft w:val="0"/>
          <w:marRight w:val="0"/>
          <w:marTop w:val="0"/>
          <w:marBottom w:val="0"/>
          <w:divBdr>
            <w:top w:val="single" w:sz="2" w:space="0" w:color="1F2328"/>
            <w:left w:val="single" w:sz="2" w:space="0" w:color="1F2328"/>
            <w:bottom w:val="single" w:sz="2" w:space="0" w:color="1F2328"/>
            <w:right w:val="single" w:sz="2" w:space="0" w:color="1F2328"/>
          </w:divBdr>
          <w:divsChild>
            <w:div w:id="17202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24208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A39A7-650E-4471-9B6C-C2243B111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Микулина Г.В.</dc:creator>
  <cp:lastModifiedBy>Кривенков А.А.</cp:lastModifiedBy>
  <cp:revision>3</cp:revision>
  <dcterms:created xsi:type="dcterms:W3CDTF">2024-01-26T07:07:00Z</dcterms:created>
  <dcterms:modified xsi:type="dcterms:W3CDTF">2024-01-26T12:59:00Z</dcterms:modified>
</cp:coreProperties>
</file>