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AC" w:rsidRPr="00C323AC" w:rsidRDefault="00C323AC" w:rsidP="00C323AC">
      <w:pPr>
        <w:jc w:val="both"/>
        <w:rPr>
          <w:noProof/>
          <w:color w:val="333333"/>
          <w:sz w:val="28"/>
          <w:szCs w:val="28"/>
          <w:shd w:val="clear" w:color="auto" w:fill="FFFFFF"/>
        </w:rPr>
      </w:pPr>
      <w:r w:rsidRPr="00C323AC">
        <w:rPr>
          <w:color w:val="333333"/>
          <w:sz w:val="28"/>
          <w:szCs w:val="28"/>
          <w:shd w:val="clear" w:color="auto" w:fill="FFFFFF"/>
        </w:rPr>
        <w:t>Сегодня, 29 мая 2024 года руководитель Финансового управления администрации Андроповского муниципального округа Ставропольского края Жаворонкова Наталья Васильевна приняла участие в очередном заседании Совета Андроповского муниципального округа Ставропольского края, на котором рассматривался отчет об исполнении бюджета муниципального округа за 2023 год.</w:t>
      </w:r>
    </w:p>
    <w:p w:rsidR="00D6295B" w:rsidRDefault="00C323AC" w:rsidP="00C323AC">
      <w:pPr>
        <w:jc w:val="both"/>
        <w:rPr>
          <w:color w:val="333333"/>
          <w:sz w:val="28"/>
          <w:szCs w:val="28"/>
          <w:shd w:val="clear" w:color="auto" w:fill="FFFFFF"/>
        </w:rPr>
      </w:pPr>
      <w:r w:rsidRPr="00C323AC">
        <w:rPr>
          <w:color w:val="333333"/>
          <w:sz w:val="28"/>
          <w:szCs w:val="28"/>
          <w:shd w:val="clear" w:color="auto" w:fill="FFFFFF"/>
        </w:rPr>
        <w:t>Отчёт об исполнении бюджета</w:t>
      </w:r>
      <w:r w:rsidR="00F77615">
        <w:rPr>
          <w:color w:val="333333"/>
          <w:sz w:val="28"/>
          <w:szCs w:val="28"/>
          <w:shd w:val="clear" w:color="auto" w:fill="FFFFFF"/>
        </w:rPr>
        <w:t xml:space="preserve"> муниципального округа</w:t>
      </w:r>
      <w:r w:rsidRPr="00C323AC">
        <w:rPr>
          <w:color w:val="333333"/>
          <w:sz w:val="28"/>
          <w:szCs w:val="28"/>
          <w:shd w:val="clear" w:color="auto" w:fill="FFFFFF"/>
        </w:rPr>
        <w:t xml:space="preserve"> за 2023 год депутаты утвердили 29 мая 2024 года, проголосовав единогласно.</w:t>
      </w:r>
    </w:p>
    <w:p w:rsidR="008461D0" w:rsidRDefault="008461D0" w:rsidP="00C323AC">
      <w:pPr>
        <w:jc w:val="both"/>
        <w:rPr>
          <w:color w:val="333333"/>
          <w:sz w:val="28"/>
          <w:szCs w:val="28"/>
          <w:shd w:val="clear" w:color="auto" w:fill="FFFFFF"/>
        </w:rPr>
      </w:pPr>
    </w:p>
    <w:p w:rsidR="008461D0" w:rsidRPr="008F1EF6" w:rsidRDefault="008461D0" w:rsidP="00C323AC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С полной версией решения «Об исполнении бюджета </w:t>
      </w:r>
      <w:r w:rsidRPr="00C323AC">
        <w:rPr>
          <w:color w:val="333333"/>
          <w:sz w:val="28"/>
          <w:szCs w:val="28"/>
          <w:shd w:val="clear" w:color="auto" w:fill="FFFFFF"/>
        </w:rPr>
        <w:t>Андроповского муниципального округа Ставропольского края</w:t>
      </w:r>
      <w:r>
        <w:rPr>
          <w:color w:val="333333"/>
          <w:sz w:val="28"/>
          <w:szCs w:val="28"/>
          <w:shd w:val="clear" w:color="auto" w:fill="FFFFFF"/>
        </w:rPr>
        <w:t xml:space="preserve"> за 2023 год» от 29 мая 2024 г. № 44/462-1 можно </w:t>
      </w:r>
      <w:proofErr w:type="gramStart"/>
      <w:r>
        <w:rPr>
          <w:color w:val="333333"/>
          <w:sz w:val="28"/>
          <w:szCs w:val="28"/>
          <w:shd w:val="clear" w:color="auto" w:fill="FFFFFF"/>
        </w:rPr>
        <w:t>ознакомиться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пройдя по ссылке</w:t>
      </w:r>
    </w:p>
    <w:p w:rsidR="008F1EF6" w:rsidRPr="008F1EF6" w:rsidRDefault="008F1EF6" w:rsidP="00C323AC">
      <w:pPr>
        <w:jc w:val="both"/>
        <w:rPr>
          <w:sz w:val="28"/>
          <w:szCs w:val="28"/>
        </w:rPr>
      </w:pPr>
      <w:hyperlink r:id="rId9" w:history="1">
        <w:proofErr w:type="gramStart"/>
        <w:r w:rsidRPr="007512FE">
          <w:rPr>
            <w:rStyle w:val="a8"/>
            <w:sz w:val="28"/>
            <w:szCs w:val="28"/>
          </w:rPr>
          <w:t>https://xn--80aefrfesjajjq.xn--p1ai/sovet-rayona/%D0%BC%D1%83%D0%BD%D0%B8%D1%86%D0%B8%D0%BF%D0%B0%D0%BB%D1%8C%D0%BD%D1%8B%D0%B5-%D0%BF%D1%80%D0%B0%D0%B2%D0%BE%D0%B2%D1%8B%D0%B5-%D0%B0%D0%BA%D1%82%D1%8B/reshenija/%D1%80%D0</w:t>
        </w:r>
        <w:proofErr w:type="gramEnd"/>
        <w:r w:rsidRPr="007512FE">
          <w:rPr>
            <w:rStyle w:val="a8"/>
            <w:sz w:val="28"/>
            <w:szCs w:val="28"/>
          </w:rPr>
          <w:t>%B5%D1%88%D0%B5%D0%BD%D0%B8%D1%8F-2024.html</w:t>
        </w:r>
      </w:hyperlink>
    </w:p>
    <w:p w:rsidR="008F1EF6" w:rsidRPr="008F1EF6" w:rsidRDefault="008F1EF6" w:rsidP="00C323AC">
      <w:pPr>
        <w:jc w:val="both"/>
        <w:rPr>
          <w:sz w:val="28"/>
          <w:szCs w:val="28"/>
        </w:rPr>
      </w:pPr>
      <w:bookmarkStart w:id="0" w:name="_GoBack"/>
      <w:bookmarkEnd w:id="0"/>
    </w:p>
    <w:sectPr w:rsidR="008F1EF6" w:rsidRPr="008F1EF6" w:rsidSect="006C2EEF">
      <w:headerReference w:type="even" r:id="rId10"/>
      <w:headerReference w:type="default" r:id="rId11"/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081" w:rsidRDefault="008D6081">
      <w:r>
        <w:separator/>
      </w:r>
    </w:p>
  </w:endnote>
  <w:endnote w:type="continuationSeparator" w:id="0">
    <w:p w:rsidR="008D6081" w:rsidRDefault="008D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081" w:rsidRDefault="008D6081">
      <w:r>
        <w:separator/>
      </w:r>
    </w:p>
  </w:footnote>
  <w:footnote w:type="continuationSeparator" w:id="0">
    <w:p w:rsidR="008D6081" w:rsidRDefault="008D6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1EC" w:rsidRDefault="00C219F5" w:rsidP="003C0E2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01EC" w:rsidRDefault="008D60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1EC" w:rsidRPr="00125CD3" w:rsidRDefault="00C219F5" w:rsidP="003C0E2E">
    <w:pPr>
      <w:pStyle w:val="a4"/>
      <w:framePr w:wrap="around" w:vAnchor="text" w:hAnchor="margin" w:xAlign="center" w:y="1"/>
      <w:rPr>
        <w:rStyle w:val="a6"/>
      </w:rPr>
    </w:pPr>
    <w:r w:rsidRPr="00125CD3">
      <w:rPr>
        <w:rStyle w:val="a6"/>
      </w:rPr>
      <w:fldChar w:fldCharType="begin"/>
    </w:r>
    <w:r w:rsidRPr="00125CD3">
      <w:rPr>
        <w:rStyle w:val="a6"/>
      </w:rPr>
      <w:instrText xml:space="preserve">PAGE  </w:instrText>
    </w:r>
    <w:r w:rsidRPr="00125CD3">
      <w:rPr>
        <w:rStyle w:val="a6"/>
      </w:rPr>
      <w:fldChar w:fldCharType="separate"/>
    </w:r>
    <w:r w:rsidR="008F1EF6">
      <w:rPr>
        <w:rStyle w:val="a6"/>
        <w:noProof/>
      </w:rPr>
      <w:t>1</w:t>
    </w:r>
    <w:r w:rsidRPr="00125CD3">
      <w:rPr>
        <w:rStyle w:val="a6"/>
      </w:rPr>
      <w:fldChar w:fldCharType="end"/>
    </w:r>
  </w:p>
  <w:p w:rsidR="001B01EC" w:rsidRDefault="008D6081" w:rsidP="003C3D1B">
    <w:pPr>
      <w:pStyle w:val="a4"/>
      <w:ind w:right="360"/>
      <w:rPr>
        <w:lang w:val="ru-RU"/>
      </w:rPr>
    </w:pPr>
  </w:p>
  <w:p w:rsidR="001B01EC" w:rsidRPr="00145E65" w:rsidRDefault="008D6081" w:rsidP="003C3D1B">
    <w:pPr>
      <w:pStyle w:val="a4"/>
      <w:ind w:right="360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C3"/>
    <w:rsid w:val="00000A49"/>
    <w:rsid w:val="00064545"/>
    <w:rsid w:val="00265BAA"/>
    <w:rsid w:val="00670909"/>
    <w:rsid w:val="00675314"/>
    <w:rsid w:val="006C2EEF"/>
    <w:rsid w:val="007254F5"/>
    <w:rsid w:val="008461D0"/>
    <w:rsid w:val="00866D36"/>
    <w:rsid w:val="008D6081"/>
    <w:rsid w:val="008E0D3A"/>
    <w:rsid w:val="008F1EF6"/>
    <w:rsid w:val="00934B96"/>
    <w:rsid w:val="00987C3F"/>
    <w:rsid w:val="009A7A97"/>
    <w:rsid w:val="009F5C17"/>
    <w:rsid w:val="00A849C9"/>
    <w:rsid w:val="00B64A6D"/>
    <w:rsid w:val="00BA5903"/>
    <w:rsid w:val="00C219F5"/>
    <w:rsid w:val="00C323AC"/>
    <w:rsid w:val="00C72AD1"/>
    <w:rsid w:val="00D6295B"/>
    <w:rsid w:val="00EF43C3"/>
    <w:rsid w:val="00F16D1A"/>
    <w:rsid w:val="00F66B7B"/>
    <w:rsid w:val="00F7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03"/>
    <w:pPr>
      <w:ind w:left="720"/>
      <w:contextualSpacing/>
    </w:pPr>
  </w:style>
  <w:style w:type="paragraph" w:styleId="a4">
    <w:name w:val="header"/>
    <w:basedOn w:val="a"/>
    <w:link w:val="a5"/>
    <w:uiPriority w:val="99"/>
    <w:rsid w:val="007254F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7254F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6">
    <w:name w:val="page number"/>
    <w:basedOn w:val="a0"/>
    <w:uiPriority w:val="99"/>
    <w:rsid w:val="007254F5"/>
  </w:style>
  <w:style w:type="paragraph" w:styleId="a7">
    <w:name w:val="Normal (Web)"/>
    <w:basedOn w:val="a"/>
    <w:uiPriority w:val="99"/>
    <w:semiHidden/>
    <w:unhideWhenUsed/>
    <w:rsid w:val="006C2EEF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6C2EE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23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3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03"/>
    <w:pPr>
      <w:ind w:left="720"/>
      <w:contextualSpacing/>
    </w:pPr>
  </w:style>
  <w:style w:type="paragraph" w:styleId="a4">
    <w:name w:val="header"/>
    <w:basedOn w:val="a"/>
    <w:link w:val="a5"/>
    <w:uiPriority w:val="99"/>
    <w:rsid w:val="007254F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7254F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6">
    <w:name w:val="page number"/>
    <w:basedOn w:val="a0"/>
    <w:uiPriority w:val="99"/>
    <w:rsid w:val="007254F5"/>
  </w:style>
  <w:style w:type="paragraph" w:styleId="a7">
    <w:name w:val="Normal (Web)"/>
    <w:basedOn w:val="a"/>
    <w:uiPriority w:val="99"/>
    <w:semiHidden/>
    <w:unhideWhenUsed/>
    <w:rsid w:val="006C2EEF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6C2EE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23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3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6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xn--80aefrfesjajjq.xn--p1ai/sovet-rayona/%D0%BC%D1%83%D0%BD%D0%B8%D1%86%D0%B8%D0%BF%D0%B0%D0%BB%D1%8C%D0%BD%D1%8B%D0%B5-%D0%BF%D1%80%D0%B0%D0%B2%D0%BE%D0%B2%D1%8B%D0%B5-%D0%B0%D0%BA%D1%82%D1%8B/reshenija/%D1%80%D0%B5%D1%88%D0%B5%D0%BD%D0%B8%D1%8F-202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CC972-AD37-4112-850F-FD4EF19E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Микулина Г.В.</dc:creator>
  <cp:lastModifiedBy>Кривенков А.А.</cp:lastModifiedBy>
  <cp:revision>3</cp:revision>
  <cp:lastPrinted>2023-01-13T08:24:00Z</cp:lastPrinted>
  <dcterms:created xsi:type="dcterms:W3CDTF">2024-05-30T06:57:00Z</dcterms:created>
  <dcterms:modified xsi:type="dcterms:W3CDTF">2024-05-30T06:59:00Z</dcterms:modified>
</cp:coreProperties>
</file>