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B6" w:rsidRPr="00096AB6" w:rsidRDefault="00096AB6" w:rsidP="00096AB6">
      <w:pPr>
        <w:widowControl w:val="0"/>
        <w:tabs>
          <w:tab w:val="left" w:pos="7088"/>
        </w:tabs>
        <w:jc w:val="center"/>
        <w:rPr>
          <w:noProof/>
          <w:sz w:val="24"/>
          <w:szCs w:val="28"/>
        </w:rPr>
      </w:pPr>
      <w:r>
        <w:rPr>
          <w:noProof/>
          <w:sz w:val="24"/>
          <w:szCs w:val="28"/>
        </w:rPr>
        <w:drawing>
          <wp:inline distT="0" distB="0" distL="0" distR="0">
            <wp:extent cx="733425" cy="8020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AB6" w:rsidRPr="00096AB6" w:rsidRDefault="00096AB6" w:rsidP="00096AB6">
      <w:pPr>
        <w:widowControl w:val="0"/>
        <w:jc w:val="right"/>
        <w:rPr>
          <w:b/>
          <w:szCs w:val="28"/>
          <w:lang w:eastAsia="ar-SA"/>
        </w:rPr>
      </w:pPr>
    </w:p>
    <w:p w:rsidR="00096AB6" w:rsidRPr="00096AB6" w:rsidRDefault="00096AB6" w:rsidP="00096AB6">
      <w:pPr>
        <w:widowControl w:val="0"/>
        <w:jc w:val="center"/>
        <w:rPr>
          <w:b/>
          <w:sz w:val="32"/>
          <w:szCs w:val="32"/>
          <w:lang w:eastAsia="ar-SA"/>
        </w:rPr>
      </w:pPr>
      <w:proofErr w:type="gramStart"/>
      <w:r w:rsidRPr="00096AB6">
        <w:rPr>
          <w:b/>
          <w:sz w:val="32"/>
          <w:szCs w:val="32"/>
          <w:lang w:eastAsia="ar-SA"/>
        </w:rPr>
        <w:t>Р</w:t>
      </w:r>
      <w:proofErr w:type="gramEnd"/>
      <w:r w:rsidRPr="00096AB6">
        <w:rPr>
          <w:b/>
          <w:sz w:val="32"/>
          <w:szCs w:val="32"/>
          <w:lang w:eastAsia="ar-SA"/>
        </w:rPr>
        <w:t xml:space="preserve"> А С П О Р Я Ж Е Н И Е</w:t>
      </w:r>
    </w:p>
    <w:p w:rsidR="00096AB6" w:rsidRPr="00096AB6" w:rsidRDefault="00096AB6" w:rsidP="00096AB6">
      <w:pPr>
        <w:widowControl w:val="0"/>
        <w:jc w:val="center"/>
        <w:rPr>
          <w:sz w:val="24"/>
          <w:szCs w:val="28"/>
          <w:lang w:eastAsia="ar-SA"/>
        </w:rPr>
      </w:pPr>
    </w:p>
    <w:p w:rsidR="00096AB6" w:rsidRPr="00096AB6" w:rsidRDefault="00096AB6" w:rsidP="00096AB6">
      <w:pPr>
        <w:widowControl w:val="0"/>
        <w:jc w:val="center"/>
        <w:rPr>
          <w:sz w:val="24"/>
          <w:lang w:eastAsia="ar-SA"/>
        </w:rPr>
      </w:pPr>
      <w:r w:rsidRPr="00096AB6">
        <w:rPr>
          <w:sz w:val="24"/>
          <w:lang w:eastAsia="ar-SA"/>
        </w:rPr>
        <w:t>АДМИНИСТРАЦИИ АНДРОПОВСКОГО МУНИЦИПАЛЬНОГО РАЙОНА</w:t>
      </w:r>
    </w:p>
    <w:p w:rsidR="00096AB6" w:rsidRPr="00096AB6" w:rsidRDefault="00096AB6" w:rsidP="00096AB6">
      <w:pPr>
        <w:widowControl w:val="0"/>
        <w:jc w:val="center"/>
        <w:rPr>
          <w:sz w:val="24"/>
          <w:lang w:eastAsia="ar-SA"/>
        </w:rPr>
      </w:pPr>
      <w:r w:rsidRPr="00096AB6">
        <w:rPr>
          <w:sz w:val="24"/>
          <w:lang w:eastAsia="ar-SA"/>
        </w:rPr>
        <w:t>СТАВРОПОЛЬСКОГО КРАЯ</w:t>
      </w:r>
    </w:p>
    <w:p w:rsidR="00096AB6" w:rsidRPr="00096AB6" w:rsidRDefault="00096AB6" w:rsidP="00096AB6">
      <w:pPr>
        <w:widowControl w:val="0"/>
        <w:spacing w:line="240" w:lineRule="exact"/>
        <w:jc w:val="center"/>
        <w:rPr>
          <w:sz w:val="24"/>
          <w:szCs w:val="28"/>
          <w:lang w:eastAsia="ar-SA"/>
        </w:rPr>
      </w:pPr>
    </w:p>
    <w:p w:rsidR="00096AB6" w:rsidRPr="00096AB6" w:rsidRDefault="008D1E7A" w:rsidP="00096AB6">
      <w:pPr>
        <w:rPr>
          <w:szCs w:val="28"/>
          <w:lang w:eastAsia="ar-SA"/>
        </w:rPr>
      </w:pPr>
      <w:r>
        <w:rPr>
          <w:color w:val="000000"/>
          <w:szCs w:val="28"/>
          <w:lang w:eastAsia="ar-SA"/>
        </w:rPr>
        <w:t>19 мая</w:t>
      </w:r>
      <w:r w:rsidR="00096AB6" w:rsidRPr="00096AB6">
        <w:rPr>
          <w:color w:val="000000"/>
          <w:szCs w:val="28"/>
          <w:lang w:eastAsia="ar-SA"/>
        </w:rPr>
        <w:t xml:space="preserve"> 2020 г.              </w:t>
      </w:r>
      <w:r w:rsidR="00864995">
        <w:rPr>
          <w:color w:val="000000"/>
          <w:szCs w:val="28"/>
          <w:lang w:eastAsia="ar-SA"/>
        </w:rPr>
        <w:t xml:space="preserve">     </w:t>
      </w:r>
      <w:r w:rsidR="00096AB6" w:rsidRPr="00096AB6">
        <w:rPr>
          <w:color w:val="000000"/>
          <w:szCs w:val="28"/>
          <w:lang w:eastAsia="ar-SA"/>
        </w:rPr>
        <w:t xml:space="preserve">             </w:t>
      </w:r>
      <w:proofErr w:type="gramStart"/>
      <w:r w:rsidR="00096AB6" w:rsidRPr="00096AB6">
        <w:rPr>
          <w:color w:val="000000"/>
          <w:szCs w:val="28"/>
          <w:lang w:eastAsia="ar-SA"/>
        </w:rPr>
        <w:t>с</w:t>
      </w:r>
      <w:proofErr w:type="gramEnd"/>
      <w:r w:rsidR="00096AB6" w:rsidRPr="00096AB6">
        <w:rPr>
          <w:color w:val="000000"/>
          <w:szCs w:val="28"/>
          <w:lang w:eastAsia="ar-SA"/>
        </w:rPr>
        <w:t xml:space="preserve">. Курсавка                     </w:t>
      </w:r>
      <w:r>
        <w:rPr>
          <w:color w:val="000000"/>
          <w:szCs w:val="28"/>
          <w:lang w:eastAsia="ar-SA"/>
        </w:rPr>
        <w:t xml:space="preserve">                         № 95</w:t>
      </w:r>
      <w:r w:rsidR="00096AB6" w:rsidRPr="00096AB6">
        <w:rPr>
          <w:color w:val="000000"/>
          <w:szCs w:val="28"/>
          <w:lang w:eastAsia="ar-SA"/>
        </w:rPr>
        <w:t>-р</w:t>
      </w:r>
    </w:p>
    <w:p w:rsidR="00096AB6" w:rsidRPr="00096AB6" w:rsidRDefault="00096AB6" w:rsidP="00096AB6">
      <w:pPr>
        <w:widowControl w:val="0"/>
        <w:spacing w:line="240" w:lineRule="exact"/>
        <w:rPr>
          <w:sz w:val="24"/>
          <w:szCs w:val="28"/>
          <w:lang w:eastAsia="ar-SA"/>
        </w:rPr>
      </w:pPr>
    </w:p>
    <w:p w:rsidR="0034341D" w:rsidRDefault="0034341D" w:rsidP="00096AB6">
      <w:pPr>
        <w:widowControl w:val="0"/>
        <w:spacing w:line="240" w:lineRule="exact"/>
        <w:jc w:val="both"/>
        <w:rPr>
          <w:szCs w:val="28"/>
        </w:rPr>
      </w:pPr>
      <w:r>
        <w:t>Об утверждении Плана мероприятий по составлению проекта бюджета А</w:t>
      </w:r>
      <w:r>
        <w:t>н</w:t>
      </w:r>
      <w:r>
        <w:t xml:space="preserve">дроповского муниципального округа Ставропольского края на </w:t>
      </w:r>
      <w:r>
        <w:rPr>
          <w:szCs w:val="28"/>
        </w:rPr>
        <w:t xml:space="preserve">2021 год и плановый период </w:t>
      </w:r>
      <w:r>
        <w:t>2022 и 2023</w:t>
      </w:r>
      <w:r w:rsidR="009C6D0D">
        <w:t xml:space="preserve"> </w:t>
      </w:r>
      <w:bookmarkStart w:id="0" w:name="_GoBack"/>
      <w:bookmarkEnd w:id="0"/>
      <w:r>
        <w:t xml:space="preserve">годов </w:t>
      </w:r>
    </w:p>
    <w:p w:rsidR="0034341D" w:rsidRDefault="0034341D" w:rsidP="0034341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34341D" w:rsidRDefault="0034341D" w:rsidP="0034341D">
      <w:pPr>
        <w:ind w:firstLine="709"/>
        <w:jc w:val="both"/>
        <w:rPr>
          <w:szCs w:val="28"/>
        </w:rPr>
      </w:pPr>
    </w:p>
    <w:p w:rsidR="0034341D" w:rsidRDefault="0034341D" w:rsidP="002D20E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 Утвердить прилагаемый</w:t>
      </w:r>
      <w:r w:rsidRPr="003E660D">
        <w:rPr>
          <w:szCs w:val="28"/>
        </w:rPr>
        <w:t xml:space="preserve"> </w:t>
      </w:r>
      <w:r>
        <w:rPr>
          <w:szCs w:val="28"/>
        </w:rPr>
        <w:t xml:space="preserve">План мероприятий </w:t>
      </w:r>
      <w:r>
        <w:t xml:space="preserve">по составлению проекта бюджета </w:t>
      </w:r>
      <w:r w:rsidR="002D20EC">
        <w:rPr>
          <w:szCs w:val="28"/>
        </w:rPr>
        <w:t>Андроповского муниципального</w:t>
      </w:r>
      <w:r w:rsidRPr="00EB016E">
        <w:rPr>
          <w:szCs w:val="28"/>
        </w:rPr>
        <w:t xml:space="preserve"> </w:t>
      </w:r>
      <w:r w:rsidRPr="00931AB9">
        <w:rPr>
          <w:szCs w:val="28"/>
        </w:rPr>
        <w:t>округа</w:t>
      </w:r>
      <w:r w:rsidRPr="00EB016E">
        <w:rPr>
          <w:szCs w:val="28"/>
        </w:rPr>
        <w:t xml:space="preserve"> Ставропольского кра</w:t>
      </w:r>
      <w:r>
        <w:rPr>
          <w:szCs w:val="28"/>
        </w:rPr>
        <w:t>я</w:t>
      </w:r>
      <w:r>
        <w:t xml:space="preserve"> на </w:t>
      </w:r>
      <w:r>
        <w:rPr>
          <w:szCs w:val="28"/>
        </w:rPr>
        <w:t xml:space="preserve">2021 год и плановый период </w:t>
      </w:r>
      <w:r>
        <w:t xml:space="preserve">2022 и 2023 годов. </w:t>
      </w:r>
    </w:p>
    <w:p w:rsidR="00096AB6" w:rsidRDefault="00096AB6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4341D" w:rsidRDefault="0034341D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67F6D">
        <w:rPr>
          <w:szCs w:val="28"/>
        </w:rPr>
        <w:t xml:space="preserve">2. </w:t>
      </w:r>
      <w:proofErr w:type="gramStart"/>
      <w:r w:rsidRPr="00767F6D">
        <w:rPr>
          <w:szCs w:val="28"/>
        </w:rPr>
        <w:t>Контроль за</w:t>
      </w:r>
      <w:proofErr w:type="gramEnd"/>
      <w:r w:rsidRPr="00767F6D">
        <w:rPr>
          <w:szCs w:val="28"/>
        </w:rPr>
        <w:t xml:space="preserve"> выполнением настоящего распоряжения </w:t>
      </w:r>
      <w:r>
        <w:rPr>
          <w:szCs w:val="28"/>
        </w:rPr>
        <w:t>оставляю за с</w:t>
      </w:r>
      <w:r>
        <w:rPr>
          <w:szCs w:val="28"/>
        </w:rPr>
        <w:t>о</w:t>
      </w:r>
      <w:r>
        <w:rPr>
          <w:szCs w:val="28"/>
        </w:rPr>
        <w:t>бой</w:t>
      </w:r>
      <w:r w:rsidRPr="00767F6D">
        <w:rPr>
          <w:szCs w:val="28"/>
        </w:rPr>
        <w:t>.</w:t>
      </w:r>
    </w:p>
    <w:p w:rsidR="0034341D" w:rsidRDefault="0034341D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4341D" w:rsidRPr="00767F6D" w:rsidRDefault="0034341D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67F6D">
        <w:rPr>
          <w:szCs w:val="28"/>
        </w:rPr>
        <w:t>3. Настоящее распоряжение вступает в силу со дня его подписания.</w:t>
      </w:r>
    </w:p>
    <w:p w:rsidR="0034341D" w:rsidRDefault="0034341D" w:rsidP="002D20EC">
      <w:pPr>
        <w:widowControl w:val="0"/>
        <w:ind w:firstLine="709"/>
        <w:jc w:val="both"/>
        <w:rPr>
          <w:szCs w:val="28"/>
        </w:rPr>
      </w:pPr>
    </w:p>
    <w:p w:rsidR="0034341D" w:rsidRDefault="0034341D" w:rsidP="0034341D">
      <w:pPr>
        <w:widowControl w:val="0"/>
        <w:ind w:firstLine="709"/>
        <w:jc w:val="both"/>
        <w:rPr>
          <w:szCs w:val="28"/>
        </w:rPr>
      </w:pPr>
    </w:p>
    <w:p w:rsidR="0034341D" w:rsidRDefault="0034341D" w:rsidP="0034341D">
      <w:pPr>
        <w:jc w:val="both"/>
        <w:rPr>
          <w:szCs w:val="28"/>
        </w:rPr>
      </w:pPr>
    </w:p>
    <w:p w:rsidR="0034341D" w:rsidRPr="0045528A" w:rsidRDefault="0034341D" w:rsidP="0034341D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Cs w:val="28"/>
        </w:rPr>
      </w:pPr>
      <w:r>
        <w:rPr>
          <w:szCs w:val="28"/>
        </w:rPr>
        <w:t>Глава</w:t>
      </w:r>
    </w:p>
    <w:p w:rsidR="0034341D" w:rsidRPr="0045528A" w:rsidRDefault="0034341D" w:rsidP="0034341D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Cs w:val="28"/>
        </w:rPr>
      </w:pPr>
      <w:r w:rsidRPr="0045528A">
        <w:rPr>
          <w:szCs w:val="28"/>
        </w:rPr>
        <w:t xml:space="preserve">Андроповского муниципального </w:t>
      </w:r>
      <w:r>
        <w:rPr>
          <w:szCs w:val="28"/>
        </w:rPr>
        <w:t>района</w:t>
      </w:r>
    </w:p>
    <w:p w:rsidR="0034341D" w:rsidRDefault="0034341D" w:rsidP="0034341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28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Н.А. Бобрышева</w:t>
      </w:r>
    </w:p>
    <w:p w:rsidR="0034341D" w:rsidRDefault="0034341D" w:rsidP="0034341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6AB6" w:rsidRDefault="00096AB6" w:rsidP="0034341D"/>
    <w:p w:rsidR="00096AB6" w:rsidRDefault="00096AB6" w:rsidP="0034341D"/>
    <w:p w:rsidR="0034341D" w:rsidRDefault="0034341D" w:rsidP="0034341D">
      <w:pPr>
        <w:widowControl w:val="0"/>
        <w:spacing w:line="240" w:lineRule="exact"/>
        <w:rPr>
          <w:sz w:val="24"/>
        </w:rPr>
      </w:pPr>
    </w:p>
    <w:p w:rsidR="00096AB6" w:rsidRDefault="00096AB6" w:rsidP="0034341D">
      <w:pPr>
        <w:widowControl w:val="0"/>
        <w:spacing w:line="240" w:lineRule="exact"/>
        <w:sectPr w:rsidR="00096AB6" w:rsidSect="00096AB6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4341D" w:rsidRDefault="0034341D" w:rsidP="0034341D">
      <w:pPr>
        <w:keepNext/>
        <w:keepLines/>
        <w:spacing w:line="240" w:lineRule="exact"/>
        <w:ind w:left="4248"/>
        <w:jc w:val="center"/>
      </w:pPr>
      <w:r w:rsidRPr="006E048A">
        <w:lastRenderedPageBreak/>
        <w:t>УТВЕРЖДЕН</w:t>
      </w:r>
    </w:p>
    <w:p w:rsidR="0034341D" w:rsidRDefault="0034341D" w:rsidP="0034341D">
      <w:pPr>
        <w:keepNext/>
        <w:keepLines/>
        <w:spacing w:line="240" w:lineRule="exact"/>
        <w:ind w:left="4248"/>
        <w:jc w:val="center"/>
        <w:rPr>
          <w:szCs w:val="28"/>
        </w:rPr>
      </w:pPr>
    </w:p>
    <w:p w:rsidR="0034341D" w:rsidRDefault="0034341D" w:rsidP="0034341D">
      <w:pPr>
        <w:keepNext/>
        <w:keepLines/>
        <w:spacing w:line="240" w:lineRule="exact"/>
        <w:ind w:left="4248"/>
        <w:jc w:val="center"/>
      </w:pPr>
      <w:r>
        <w:t xml:space="preserve">распоряжением </w:t>
      </w:r>
      <w:r w:rsidRPr="006E048A">
        <w:t>администрации</w:t>
      </w:r>
    </w:p>
    <w:p w:rsidR="0034341D" w:rsidRPr="006E048A" w:rsidRDefault="0034341D" w:rsidP="0034341D">
      <w:pPr>
        <w:keepNext/>
        <w:keepLines/>
        <w:spacing w:line="240" w:lineRule="exact"/>
        <w:ind w:left="4248"/>
        <w:jc w:val="center"/>
      </w:pPr>
      <w:r w:rsidRPr="006E048A">
        <w:t>Андроповского муниципального района</w:t>
      </w:r>
    </w:p>
    <w:p w:rsidR="0034341D" w:rsidRDefault="0034341D" w:rsidP="0034341D">
      <w:pPr>
        <w:keepNext/>
        <w:keepLines/>
        <w:spacing w:line="240" w:lineRule="exact"/>
        <w:ind w:left="4248"/>
        <w:jc w:val="center"/>
        <w:rPr>
          <w:szCs w:val="28"/>
        </w:rPr>
      </w:pPr>
      <w:r>
        <w:rPr>
          <w:szCs w:val="28"/>
        </w:rPr>
        <w:t>Ставропольского края</w:t>
      </w:r>
    </w:p>
    <w:p w:rsidR="0034341D" w:rsidRPr="006E048A" w:rsidRDefault="002D20EC" w:rsidP="0034341D">
      <w:pPr>
        <w:keepNext/>
        <w:keepLines/>
        <w:spacing w:line="240" w:lineRule="exact"/>
        <w:ind w:left="4248"/>
        <w:jc w:val="center"/>
        <w:rPr>
          <w:szCs w:val="28"/>
        </w:rPr>
      </w:pPr>
      <w:r>
        <w:rPr>
          <w:szCs w:val="28"/>
        </w:rPr>
        <w:t xml:space="preserve">от </w:t>
      </w:r>
      <w:r w:rsidR="008D1E7A">
        <w:rPr>
          <w:szCs w:val="28"/>
        </w:rPr>
        <w:t>19 мая 2020 г. № 95-р</w:t>
      </w:r>
    </w:p>
    <w:p w:rsidR="0034341D" w:rsidRDefault="0034341D" w:rsidP="0034341D">
      <w:pPr>
        <w:keepNext/>
        <w:keepLines/>
        <w:spacing w:line="240" w:lineRule="exact"/>
        <w:jc w:val="center"/>
        <w:rPr>
          <w:szCs w:val="28"/>
        </w:rPr>
      </w:pPr>
    </w:p>
    <w:p w:rsidR="0034341D" w:rsidRDefault="0034341D" w:rsidP="0034341D">
      <w:pPr>
        <w:keepNext/>
        <w:keepLines/>
        <w:spacing w:line="240" w:lineRule="exact"/>
        <w:jc w:val="center"/>
        <w:rPr>
          <w:szCs w:val="28"/>
        </w:rPr>
      </w:pPr>
    </w:p>
    <w:p w:rsidR="0034341D" w:rsidRDefault="0034341D" w:rsidP="0034341D">
      <w:pPr>
        <w:keepNext/>
        <w:keepLines/>
        <w:spacing w:line="240" w:lineRule="exact"/>
        <w:jc w:val="center"/>
        <w:rPr>
          <w:szCs w:val="28"/>
        </w:rPr>
      </w:pPr>
      <w:r>
        <w:rPr>
          <w:szCs w:val="28"/>
        </w:rPr>
        <w:t>ПЛАН</w:t>
      </w:r>
    </w:p>
    <w:p w:rsidR="0034341D" w:rsidRDefault="0034341D" w:rsidP="0034341D">
      <w:pPr>
        <w:keepNext/>
        <w:keepLines/>
        <w:spacing w:line="240" w:lineRule="exact"/>
        <w:jc w:val="center"/>
        <w:rPr>
          <w:szCs w:val="28"/>
        </w:rPr>
      </w:pPr>
    </w:p>
    <w:p w:rsidR="0034341D" w:rsidRDefault="0034341D" w:rsidP="0034341D">
      <w:pPr>
        <w:keepNext/>
        <w:keepLines/>
        <w:spacing w:line="240" w:lineRule="exact"/>
        <w:jc w:val="center"/>
      </w:pPr>
      <w:r>
        <w:rPr>
          <w:szCs w:val="28"/>
        </w:rPr>
        <w:t xml:space="preserve">мероприятий по </w:t>
      </w:r>
      <w:r>
        <w:t xml:space="preserve">составлению проекта бюджета Андроповского </w:t>
      </w:r>
    </w:p>
    <w:p w:rsidR="0034341D" w:rsidRDefault="0034341D" w:rsidP="0034341D">
      <w:pPr>
        <w:keepNext/>
        <w:keepLines/>
        <w:spacing w:line="240" w:lineRule="exact"/>
        <w:jc w:val="center"/>
        <w:rPr>
          <w:szCs w:val="28"/>
        </w:rPr>
      </w:pPr>
      <w:r>
        <w:t xml:space="preserve">муниципального округа Ставропольского края на </w:t>
      </w:r>
      <w:r w:rsidR="002D20EC">
        <w:rPr>
          <w:szCs w:val="28"/>
        </w:rPr>
        <w:t>2021 год</w:t>
      </w:r>
      <w:r>
        <w:rPr>
          <w:szCs w:val="28"/>
        </w:rPr>
        <w:t xml:space="preserve"> и плановый пер</w:t>
      </w:r>
      <w:r>
        <w:rPr>
          <w:szCs w:val="28"/>
        </w:rPr>
        <w:t>и</w:t>
      </w:r>
      <w:r>
        <w:rPr>
          <w:szCs w:val="28"/>
        </w:rPr>
        <w:t xml:space="preserve">од </w:t>
      </w:r>
      <w:r>
        <w:t>2022 и 2023 годов</w:t>
      </w:r>
    </w:p>
    <w:p w:rsidR="0034341D" w:rsidRDefault="0034341D" w:rsidP="0034341D">
      <w:pPr>
        <w:keepNext/>
        <w:keepLines/>
        <w:spacing w:line="240" w:lineRule="exact"/>
        <w:jc w:val="center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680"/>
        <w:gridCol w:w="2573"/>
      </w:tblGrid>
      <w:tr w:rsidR="0034341D" w:rsidRPr="0073372C" w:rsidTr="00864995">
        <w:tc>
          <w:tcPr>
            <w:tcW w:w="675" w:type="dxa"/>
            <w:vAlign w:val="center"/>
          </w:tcPr>
          <w:p w:rsidR="0034341D" w:rsidRPr="0073372C" w:rsidRDefault="0034341D" w:rsidP="00096AB6">
            <w:pPr>
              <w:keepNext/>
              <w:keepLines/>
              <w:spacing w:before="120" w:after="120" w:line="240" w:lineRule="exact"/>
              <w:jc w:val="center"/>
              <w:rPr>
                <w:szCs w:val="28"/>
              </w:rPr>
            </w:pPr>
            <w:r w:rsidRPr="0073372C">
              <w:rPr>
                <w:szCs w:val="28"/>
              </w:rPr>
              <w:t>№</w:t>
            </w:r>
            <w:r>
              <w:rPr>
                <w:szCs w:val="28"/>
              </w:rPr>
              <w:t xml:space="preserve">           </w:t>
            </w:r>
            <w:proofErr w:type="spellStart"/>
            <w:r w:rsidRPr="0073372C">
              <w:rPr>
                <w:szCs w:val="28"/>
              </w:rPr>
              <w:t>п.п</w:t>
            </w:r>
            <w:proofErr w:type="spellEnd"/>
            <w:r w:rsidRPr="0073372C">
              <w:rPr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34341D" w:rsidRPr="0073372C" w:rsidRDefault="0034341D" w:rsidP="00096AB6">
            <w:pPr>
              <w:keepNext/>
              <w:keepLines/>
              <w:spacing w:before="120" w:after="120" w:line="240" w:lineRule="exact"/>
              <w:jc w:val="center"/>
              <w:rPr>
                <w:szCs w:val="28"/>
              </w:rPr>
            </w:pPr>
            <w:r w:rsidRPr="0073372C">
              <w:rPr>
                <w:szCs w:val="28"/>
              </w:rPr>
              <w:t>Наименование мероприятий</w:t>
            </w:r>
          </w:p>
        </w:tc>
        <w:tc>
          <w:tcPr>
            <w:tcW w:w="1680" w:type="dxa"/>
            <w:vAlign w:val="center"/>
          </w:tcPr>
          <w:p w:rsidR="0034341D" w:rsidRPr="0073372C" w:rsidRDefault="0034341D" w:rsidP="00096AB6">
            <w:pPr>
              <w:keepNext/>
              <w:keepLines/>
              <w:spacing w:before="120" w:after="120" w:line="240" w:lineRule="exact"/>
              <w:jc w:val="center"/>
              <w:rPr>
                <w:szCs w:val="28"/>
              </w:rPr>
            </w:pPr>
            <w:r w:rsidRPr="0073372C">
              <w:rPr>
                <w:szCs w:val="28"/>
              </w:rPr>
              <w:t>Срок</w:t>
            </w:r>
            <w:r>
              <w:rPr>
                <w:szCs w:val="28"/>
              </w:rPr>
              <w:t xml:space="preserve">                 </w:t>
            </w:r>
            <w:r w:rsidRPr="0073372C">
              <w:rPr>
                <w:szCs w:val="28"/>
              </w:rPr>
              <w:t>исполнения</w:t>
            </w:r>
          </w:p>
        </w:tc>
        <w:tc>
          <w:tcPr>
            <w:tcW w:w="2573" w:type="dxa"/>
            <w:vAlign w:val="center"/>
          </w:tcPr>
          <w:p w:rsidR="0034341D" w:rsidRPr="0073372C" w:rsidRDefault="0034341D" w:rsidP="00096AB6">
            <w:pPr>
              <w:keepNext/>
              <w:keepLines/>
              <w:spacing w:before="120" w:after="120" w:line="240" w:lineRule="exact"/>
              <w:jc w:val="center"/>
              <w:rPr>
                <w:szCs w:val="28"/>
              </w:rPr>
            </w:pPr>
            <w:r w:rsidRPr="0073372C">
              <w:rPr>
                <w:szCs w:val="28"/>
              </w:rPr>
              <w:t>Ответственный</w:t>
            </w:r>
            <w:r>
              <w:rPr>
                <w:szCs w:val="28"/>
              </w:rPr>
              <w:t xml:space="preserve">                   </w:t>
            </w:r>
            <w:r w:rsidRPr="0073372C">
              <w:rPr>
                <w:szCs w:val="28"/>
              </w:rPr>
              <w:t>исполнитель</w:t>
            </w:r>
          </w:p>
        </w:tc>
      </w:tr>
    </w:tbl>
    <w:p w:rsidR="0034341D" w:rsidRPr="00D151EA" w:rsidRDefault="0034341D" w:rsidP="00864995">
      <w:pPr>
        <w:keepNext/>
        <w:keepLines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5"/>
          <w:szCs w:val="5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680"/>
        <w:gridCol w:w="2573"/>
      </w:tblGrid>
      <w:tr w:rsidR="0034341D" w:rsidRPr="00436757" w:rsidTr="002D20EC">
        <w:trPr>
          <w:tblHeader/>
        </w:trPr>
        <w:tc>
          <w:tcPr>
            <w:tcW w:w="675" w:type="dxa"/>
          </w:tcPr>
          <w:p w:rsidR="0034341D" w:rsidRPr="00436757" w:rsidRDefault="0034341D" w:rsidP="002D20EC">
            <w:pPr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 w:rsidRPr="00436757">
              <w:t>1</w:t>
            </w:r>
          </w:p>
        </w:tc>
        <w:tc>
          <w:tcPr>
            <w:tcW w:w="4678" w:type="dxa"/>
          </w:tcPr>
          <w:p w:rsidR="0034341D" w:rsidRPr="00436757" w:rsidRDefault="0034341D" w:rsidP="002D20EC">
            <w:pPr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 w:rsidRPr="00436757">
              <w:t>2</w:t>
            </w:r>
          </w:p>
        </w:tc>
        <w:tc>
          <w:tcPr>
            <w:tcW w:w="1680" w:type="dxa"/>
          </w:tcPr>
          <w:p w:rsidR="0034341D" w:rsidRPr="00436757" w:rsidRDefault="0034341D" w:rsidP="002D20EC">
            <w:pPr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 w:rsidRPr="00436757">
              <w:t>3</w:t>
            </w:r>
          </w:p>
        </w:tc>
        <w:tc>
          <w:tcPr>
            <w:tcW w:w="2573" w:type="dxa"/>
          </w:tcPr>
          <w:p w:rsidR="0034341D" w:rsidRPr="00436757" w:rsidRDefault="0034341D" w:rsidP="002D20EC">
            <w:pPr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 w:rsidRPr="00436757">
              <w:t>4</w:t>
            </w: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>
              <w:t>1.</w:t>
            </w: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 w:rsidRPr="00436757">
              <w:t>Подготовка материалов к составл</w:t>
            </w:r>
            <w:r w:rsidRPr="00436757">
              <w:t>е</w:t>
            </w:r>
            <w:r w:rsidRPr="00436757">
              <w:t xml:space="preserve">нию проекта решения </w:t>
            </w:r>
            <w:r>
              <w:t>Совета</w:t>
            </w:r>
            <w:r w:rsidRPr="00436757">
              <w:t xml:space="preserve"> А</w:t>
            </w:r>
            <w:r w:rsidRPr="00436757">
              <w:t>н</w:t>
            </w:r>
            <w:r w:rsidRPr="00436757">
              <w:t xml:space="preserve">дроповского муниципального округа Ставропольского края </w:t>
            </w:r>
            <w:r>
              <w:t>«</w:t>
            </w:r>
            <w:r w:rsidRPr="00436757">
              <w:t>О бюджете Андроповского муниципального округа Ставропольского края на  2021 год и плановый период 2022 и 2023 годов</w:t>
            </w:r>
            <w:r>
              <w:t>»</w:t>
            </w:r>
            <w:r w:rsidRPr="00436757">
              <w:t xml:space="preserve"> с представлением в Ф</w:t>
            </w:r>
            <w:r w:rsidRPr="00436757">
              <w:t>и</w:t>
            </w:r>
            <w:r w:rsidRPr="00436757">
              <w:t xml:space="preserve">нансовое управление администрации Андроповского муниципального </w:t>
            </w:r>
            <w:r>
              <w:t>района</w:t>
            </w:r>
            <w:r w:rsidRPr="00436757">
              <w:t xml:space="preserve"> Ставропольского края  (далее</w:t>
            </w:r>
            <w:r>
              <w:t xml:space="preserve"> - </w:t>
            </w:r>
            <w:r w:rsidRPr="00436757">
              <w:t>финансовое управление</w:t>
            </w:r>
            <w:r>
              <w:t>)</w:t>
            </w:r>
            <w:r w:rsidRPr="00436757">
              <w:t xml:space="preserve"> следу</w:t>
            </w:r>
            <w:r w:rsidRPr="00436757">
              <w:t>ю</w:t>
            </w:r>
            <w:r w:rsidRPr="00436757">
              <w:t>щих сведений:</w:t>
            </w:r>
          </w:p>
        </w:tc>
        <w:tc>
          <w:tcPr>
            <w:tcW w:w="1680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</w:p>
        </w:tc>
        <w:tc>
          <w:tcPr>
            <w:tcW w:w="2573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</w:p>
        </w:tc>
      </w:tr>
      <w:tr w:rsidR="0034341D" w:rsidRPr="00436757" w:rsidTr="002D20EC">
        <w:tc>
          <w:tcPr>
            <w:tcW w:w="675" w:type="dxa"/>
          </w:tcPr>
          <w:p w:rsidR="0034341D" w:rsidRDefault="0034341D" w:rsidP="00096AB6">
            <w:pPr>
              <w:keepNext/>
              <w:keepLines/>
              <w:spacing w:before="60" w:after="60" w:line="240" w:lineRule="exact"/>
              <w:jc w:val="center"/>
            </w:pPr>
            <w:r>
              <w:t>1.1.</w:t>
            </w: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line="240" w:lineRule="exact"/>
              <w:jc w:val="both"/>
            </w:pPr>
            <w:r w:rsidRPr="00436757">
              <w:t>Прогноз поступлений на 2021 год и плановый период 2022 и 2023 годов по доходам</w:t>
            </w:r>
            <w:r>
              <w:t>,</w:t>
            </w:r>
            <w:r w:rsidRPr="00436757">
              <w:t xml:space="preserve"> получаемым в виде:</w:t>
            </w:r>
          </w:p>
          <w:p w:rsidR="0034341D" w:rsidRDefault="0034341D" w:rsidP="001777B5">
            <w:pPr>
              <w:keepNext/>
              <w:keepLines/>
              <w:spacing w:before="60" w:after="60" w:line="240" w:lineRule="exact"/>
              <w:jc w:val="both"/>
            </w:pPr>
            <w:proofErr w:type="gramStart"/>
            <w:r w:rsidRPr="00436757">
              <w:t>арендной платы за земельные учас</w:t>
            </w:r>
            <w:r w:rsidRPr="00436757">
              <w:t>т</w:t>
            </w:r>
            <w:r w:rsidRPr="00436757">
              <w:t>ки, государственная собственность на которые не разграничена и кот</w:t>
            </w:r>
            <w:r w:rsidRPr="00436757">
              <w:t>о</w:t>
            </w:r>
            <w:r w:rsidRPr="00436757">
              <w:t xml:space="preserve">рые расположены в границах 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дроповского муниципального округа Ставропольского края</w:t>
            </w:r>
            <w:r>
              <w:t xml:space="preserve">, </w:t>
            </w:r>
            <w:r w:rsidRPr="00311802">
              <w:rPr>
                <w:szCs w:val="28"/>
              </w:rPr>
              <w:t>арендной платы за земли после разграничения государственной собственности на землю,  находящуюся в муниц</w:t>
            </w:r>
            <w:r w:rsidRPr="00311802">
              <w:rPr>
                <w:szCs w:val="28"/>
              </w:rPr>
              <w:t>и</w:t>
            </w:r>
            <w:r w:rsidRPr="00311802">
              <w:rPr>
                <w:szCs w:val="28"/>
              </w:rPr>
              <w:t>пальной собственности,</w:t>
            </w:r>
            <w:r>
              <w:rPr>
                <w:szCs w:val="28"/>
              </w:rPr>
              <w:t xml:space="preserve"> </w:t>
            </w:r>
            <w:r w:rsidRPr="00436757">
              <w:t>а также средств от продажи права на закл</w:t>
            </w:r>
            <w:r w:rsidRPr="00436757">
              <w:t>ю</w:t>
            </w:r>
            <w:r w:rsidRPr="00436757">
              <w:t>чение договоров аренды указанных земельных участков;</w:t>
            </w:r>
            <w:r>
              <w:t xml:space="preserve"> </w:t>
            </w:r>
            <w:proofErr w:type="gramEnd"/>
          </w:p>
          <w:p w:rsidR="0034341D" w:rsidRDefault="0034341D" w:rsidP="001777B5">
            <w:pPr>
              <w:keepNext/>
              <w:keepLines/>
              <w:spacing w:before="60" w:after="60" w:line="240" w:lineRule="exact"/>
              <w:jc w:val="both"/>
            </w:pPr>
            <w:r w:rsidRPr="00436757">
              <w:t>платы по соглашениям об устано</w:t>
            </w:r>
            <w:r w:rsidRPr="00436757">
              <w:t>в</w:t>
            </w:r>
            <w:r w:rsidRPr="00436757">
              <w:t>лении сервитута в отношении з</w:t>
            </w:r>
            <w:r w:rsidRPr="00436757">
              <w:t>е</w:t>
            </w:r>
            <w:r w:rsidRPr="00436757">
              <w:t>мельных участков, находящихся в муниципальной собственности</w:t>
            </w:r>
            <w:r>
              <w:rPr>
                <w:szCs w:val="28"/>
              </w:rPr>
              <w:t xml:space="preserve"> 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дроповского муниципального округа Ставропольского края</w:t>
            </w:r>
            <w:r w:rsidRPr="00436757">
              <w:t>, и в отнош</w:t>
            </w:r>
            <w:r w:rsidRPr="00436757">
              <w:t>е</w:t>
            </w:r>
            <w:r w:rsidRPr="00436757">
              <w:t>нии земельных участков, госуда</w:t>
            </w:r>
            <w:r w:rsidRPr="00436757">
              <w:t>р</w:t>
            </w:r>
            <w:r w:rsidRPr="00436757">
              <w:t>ственная собственность на которые не разграничена</w:t>
            </w:r>
            <w:r>
              <w:t>,</w:t>
            </w:r>
            <w:r w:rsidRPr="00436757">
              <w:t xml:space="preserve"> и которые расп</w:t>
            </w:r>
            <w:r w:rsidRPr="00436757">
              <w:t>о</w:t>
            </w:r>
            <w:r w:rsidRPr="00436757">
              <w:t xml:space="preserve">ложены в границах </w:t>
            </w:r>
            <w:r>
              <w:rPr>
                <w:szCs w:val="28"/>
              </w:rPr>
              <w:t>Андроповского муниципального округа Ставр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lastRenderedPageBreak/>
              <w:t>польского края</w:t>
            </w:r>
            <w:r w:rsidRPr="00436757">
              <w:t>;</w:t>
            </w:r>
            <w:r>
              <w:t xml:space="preserve"> </w:t>
            </w:r>
          </w:p>
          <w:p w:rsidR="0034341D" w:rsidRDefault="0034341D" w:rsidP="001777B5">
            <w:pPr>
              <w:keepNext/>
              <w:keepLines/>
              <w:spacing w:before="60" w:after="60" w:line="240" w:lineRule="exact"/>
              <w:jc w:val="both"/>
            </w:pPr>
            <w:r w:rsidRPr="00436757">
              <w:t>от сдачи в аренду имущества, нах</w:t>
            </w:r>
            <w:r w:rsidRPr="00436757">
              <w:t>о</w:t>
            </w:r>
            <w:r w:rsidRPr="00436757">
              <w:t xml:space="preserve">дящегося в оперативном управлении казенных учреждений, созданных органами местного самоуправления </w:t>
            </w:r>
            <w:r>
              <w:rPr>
                <w:szCs w:val="28"/>
              </w:rPr>
              <w:t>Андроповского муниципального округа Ставропольского края</w:t>
            </w:r>
            <w:r w:rsidRPr="00436757">
              <w:t>;</w:t>
            </w:r>
            <w:r>
              <w:t xml:space="preserve"> </w:t>
            </w:r>
          </w:p>
          <w:p w:rsidR="0034341D" w:rsidRPr="00436757" w:rsidRDefault="0034341D" w:rsidP="001777B5">
            <w:pPr>
              <w:keepNext/>
              <w:keepLines/>
              <w:spacing w:before="60" w:after="60" w:line="240" w:lineRule="exact"/>
              <w:jc w:val="both"/>
            </w:pPr>
            <w:r w:rsidRPr="00436757">
              <w:t xml:space="preserve">от </w:t>
            </w:r>
            <w:r>
              <w:t>продажи</w:t>
            </w:r>
            <w:r w:rsidRPr="00436757">
              <w:t xml:space="preserve"> муниципального имущ</w:t>
            </w:r>
            <w:r w:rsidRPr="00436757">
              <w:t>е</w:t>
            </w:r>
            <w:r w:rsidRPr="00436757">
              <w:t>ства</w:t>
            </w:r>
            <w:r>
              <w:t xml:space="preserve"> и</w:t>
            </w:r>
            <w:r w:rsidRPr="00436757">
              <w:t xml:space="preserve"> земельных участков, наход</w:t>
            </w:r>
            <w:r w:rsidRPr="00436757">
              <w:t>я</w:t>
            </w:r>
            <w:r w:rsidRPr="00436757">
              <w:t>щихся в муниципальной собстве</w:t>
            </w:r>
            <w:r w:rsidRPr="00436757">
              <w:t>н</w:t>
            </w:r>
            <w:r w:rsidRPr="00436757">
              <w:t>ности</w:t>
            </w:r>
            <w:r>
              <w:t xml:space="preserve"> </w:t>
            </w:r>
            <w:r>
              <w:rPr>
                <w:szCs w:val="28"/>
              </w:rPr>
              <w:t>Андроповского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ного округа Ставропольского края</w:t>
            </w:r>
          </w:p>
        </w:tc>
        <w:tc>
          <w:tcPr>
            <w:tcW w:w="1680" w:type="dxa"/>
          </w:tcPr>
          <w:p w:rsidR="0034341D" w:rsidRPr="00991B97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 w:rsidRPr="00991B97">
              <w:rPr>
                <w:szCs w:val="28"/>
              </w:rPr>
              <w:lastRenderedPageBreak/>
              <w:t>до 1</w:t>
            </w:r>
            <w:r>
              <w:rPr>
                <w:szCs w:val="28"/>
              </w:rPr>
              <w:t>5</w:t>
            </w:r>
            <w:r w:rsidRPr="00991B97">
              <w:rPr>
                <w:szCs w:val="28"/>
              </w:rPr>
              <w:t xml:space="preserve"> ию</w:t>
            </w:r>
            <w:r>
              <w:rPr>
                <w:szCs w:val="28"/>
              </w:rPr>
              <w:t>н</w:t>
            </w:r>
            <w:r w:rsidRPr="00991B97">
              <w:rPr>
                <w:szCs w:val="28"/>
              </w:rPr>
              <w:t>я 2020 года</w:t>
            </w:r>
          </w:p>
          <w:p w:rsidR="0034341D" w:rsidRPr="00931AB9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573" w:type="dxa"/>
          </w:tcPr>
          <w:p w:rsidR="0034341D" w:rsidRPr="000B4402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>О</w:t>
            </w:r>
            <w:r w:rsidRPr="00991B97">
              <w:rPr>
                <w:szCs w:val="28"/>
              </w:rPr>
              <w:t>тдел имущ</w:t>
            </w:r>
            <w:r w:rsidRPr="00991B97">
              <w:rPr>
                <w:szCs w:val="28"/>
              </w:rPr>
              <w:t>е</w:t>
            </w:r>
            <w:r w:rsidRPr="00991B97">
              <w:rPr>
                <w:szCs w:val="28"/>
              </w:rPr>
              <w:t>ственных и з</w:t>
            </w:r>
            <w:r w:rsidRPr="00991B97">
              <w:rPr>
                <w:szCs w:val="28"/>
              </w:rPr>
              <w:t>е</w:t>
            </w:r>
            <w:r w:rsidRPr="00991B97">
              <w:rPr>
                <w:szCs w:val="28"/>
              </w:rPr>
              <w:t>мельных отнош</w:t>
            </w:r>
            <w:r w:rsidRPr="00991B97">
              <w:rPr>
                <w:szCs w:val="28"/>
              </w:rPr>
              <w:t>е</w:t>
            </w:r>
            <w:r w:rsidRPr="00991B97">
              <w:rPr>
                <w:szCs w:val="28"/>
              </w:rPr>
              <w:t>ний администр</w:t>
            </w:r>
            <w:r w:rsidRPr="00991B97">
              <w:rPr>
                <w:szCs w:val="28"/>
              </w:rPr>
              <w:t>а</w:t>
            </w:r>
            <w:r w:rsidRPr="00991B97">
              <w:rPr>
                <w:szCs w:val="28"/>
              </w:rPr>
              <w:t>ции муниципал</w:t>
            </w:r>
            <w:r w:rsidRPr="00991B97">
              <w:rPr>
                <w:szCs w:val="28"/>
              </w:rPr>
              <w:t>ь</w:t>
            </w:r>
            <w:r w:rsidRPr="00991B97">
              <w:rPr>
                <w:szCs w:val="28"/>
              </w:rPr>
              <w:t xml:space="preserve">ного </w:t>
            </w:r>
            <w:r>
              <w:rPr>
                <w:szCs w:val="28"/>
              </w:rPr>
              <w:t>района Ста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 xml:space="preserve">ропольского края (далее - </w:t>
            </w:r>
            <w:r w:rsidRPr="00991B97">
              <w:rPr>
                <w:szCs w:val="28"/>
              </w:rPr>
              <w:t>отдел имущественных и земельных отн</w:t>
            </w:r>
            <w:r w:rsidRPr="00991B97">
              <w:rPr>
                <w:szCs w:val="28"/>
              </w:rPr>
              <w:t>о</w:t>
            </w:r>
            <w:r w:rsidRPr="00991B97">
              <w:rPr>
                <w:szCs w:val="28"/>
              </w:rPr>
              <w:t>шений</w:t>
            </w:r>
            <w:r>
              <w:rPr>
                <w:szCs w:val="28"/>
              </w:rPr>
              <w:t>)</w:t>
            </w:r>
          </w:p>
        </w:tc>
      </w:tr>
      <w:tr w:rsidR="0034341D" w:rsidRPr="00436757" w:rsidTr="002D20EC">
        <w:tc>
          <w:tcPr>
            <w:tcW w:w="675" w:type="dxa"/>
          </w:tcPr>
          <w:p w:rsidR="0034341D" w:rsidRDefault="0034341D" w:rsidP="00096AB6">
            <w:pPr>
              <w:keepNext/>
              <w:keepLines/>
              <w:spacing w:before="60" w:after="60" w:line="240" w:lineRule="exact"/>
              <w:jc w:val="center"/>
            </w:pPr>
            <w:r>
              <w:lastRenderedPageBreak/>
              <w:t>1.2.</w:t>
            </w:r>
          </w:p>
        </w:tc>
        <w:tc>
          <w:tcPr>
            <w:tcW w:w="4678" w:type="dxa"/>
          </w:tcPr>
          <w:p w:rsidR="0034341D" w:rsidRPr="00A84341" w:rsidRDefault="0034341D" w:rsidP="00096AB6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 w:rsidRPr="00A84341">
              <w:rPr>
                <w:szCs w:val="28"/>
              </w:rPr>
              <w:t>Прогноз поступления доходов от оказания платных услуг (работ) и компенсации затрат государства на 2021 год и плановый период 2022 и 2023 годов</w:t>
            </w:r>
          </w:p>
        </w:tc>
        <w:tc>
          <w:tcPr>
            <w:tcW w:w="1680" w:type="dxa"/>
          </w:tcPr>
          <w:p w:rsidR="0034341D" w:rsidRPr="00991B97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 w:rsidRPr="00991B97">
              <w:rPr>
                <w:szCs w:val="28"/>
              </w:rPr>
              <w:t>до 1</w:t>
            </w:r>
            <w:r>
              <w:rPr>
                <w:szCs w:val="28"/>
              </w:rPr>
              <w:t>5</w:t>
            </w:r>
            <w:r w:rsidRPr="00991B97">
              <w:rPr>
                <w:szCs w:val="28"/>
              </w:rPr>
              <w:t xml:space="preserve"> ию</w:t>
            </w:r>
            <w:r>
              <w:rPr>
                <w:szCs w:val="28"/>
              </w:rPr>
              <w:t>н</w:t>
            </w:r>
            <w:r w:rsidRPr="00991B97">
              <w:rPr>
                <w:szCs w:val="28"/>
              </w:rPr>
              <w:t>я 2020 года</w:t>
            </w:r>
          </w:p>
          <w:p w:rsidR="0034341D" w:rsidRPr="00931AB9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573" w:type="dxa"/>
          </w:tcPr>
          <w:p w:rsidR="0034341D" w:rsidRPr="00991B97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 w:rsidRPr="00991B97">
              <w:rPr>
                <w:szCs w:val="28"/>
              </w:rPr>
              <w:t>главные админ</w:t>
            </w:r>
            <w:r w:rsidRPr="00991B97">
              <w:rPr>
                <w:szCs w:val="28"/>
              </w:rPr>
              <w:t>и</w:t>
            </w:r>
            <w:r w:rsidRPr="00991B97">
              <w:rPr>
                <w:szCs w:val="28"/>
              </w:rPr>
              <w:t>страторы доходов бюджета</w:t>
            </w:r>
            <w:r>
              <w:rPr>
                <w:szCs w:val="28"/>
              </w:rPr>
              <w:t xml:space="preserve"> Андр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повского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района Ставропольского края</w:t>
            </w:r>
          </w:p>
        </w:tc>
      </w:tr>
      <w:tr w:rsidR="0034341D" w:rsidRPr="00436757" w:rsidTr="002D20EC">
        <w:tc>
          <w:tcPr>
            <w:tcW w:w="675" w:type="dxa"/>
          </w:tcPr>
          <w:p w:rsidR="0034341D" w:rsidRDefault="0034341D" w:rsidP="00096AB6">
            <w:pPr>
              <w:keepNext/>
              <w:keepLines/>
              <w:spacing w:before="60" w:after="60" w:line="240" w:lineRule="exact"/>
              <w:jc w:val="center"/>
            </w:pPr>
            <w:r>
              <w:t>1.3.</w:t>
            </w: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 w:rsidRPr="00436757">
              <w:t xml:space="preserve">Перечень муниципальных программ, подлежащих к финансированию из бюджета </w:t>
            </w:r>
            <w:r>
              <w:t xml:space="preserve"> </w:t>
            </w:r>
            <w:r>
              <w:rPr>
                <w:szCs w:val="28"/>
              </w:rPr>
              <w:t>Андроповского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пального округа Ставропольского края </w:t>
            </w:r>
            <w:r w:rsidRPr="00266470">
              <w:rPr>
                <w:szCs w:val="28"/>
              </w:rPr>
              <w:t>(далее соответственно – бю</w:t>
            </w:r>
            <w:r w:rsidRPr="00266470">
              <w:rPr>
                <w:szCs w:val="28"/>
              </w:rPr>
              <w:t>д</w:t>
            </w:r>
            <w:r w:rsidRPr="00266470">
              <w:rPr>
                <w:szCs w:val="28"/>
              </w:rPr>
              <w:t>жет муниципального округа, мун</w:t>
            </w:r>
            <w:r w:rsidRPr="00266470">
              <w:rPr>
                <w:szCs w:val="28"/>
              </w:rPr>
              <w:t>и</w:t>
            </w:r>
            <w:r w:rsidRPr="00266470">
              <w:rPr>
                <w:szCs w:val="28"/>
              </w:rPr>
              <w:t>ципальные программы)</w:t>
            </w:r>
            <w:r w:rsidRPr="00266470">
              <w:t xml:space="preserve"> </w:t>
            </w:r>
            <w:r w:rsidRPr="00436757">
              <w:t xml:space="preserve">в 2021-2023 годах </w:t>
            </w:r>
          </w:p>
        </w:tc>
        <w:tc>
          <w:tcPr>
            <w:tcW w:w="1680" w:type="dxa"/>
          </w:tcPr>
          <w:p w:rsidR="0034341D" w:rsidRPr="00275C3C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highlight w:val="yellow"/>
              </w:rPr>
            </w:pPr>
            <w:r>
              <w:t xml:space="preserve">до 15 июня </w:t>
            </w:r>
            <w:r w:rsidRPr="00AC7826">
              <w:t>2020 года</w:t>
            </w:r>
          </w:p>
        </w:tc>
        <w:tc>
          <w:tcPr>
            <w:tcW w:w="2573" w:type="dxa"/>
          </w:tcPr>
          <w:p w:rsidR="0034341D" w:rsidRPr="00436757" w:rsidRDefault="0034341D" w:rsidP="008C2395">
            <w:pPr>
              <w:keepNext/>
              <w:keepLines/>
              <w:spacing w:before="60" w:after="60" w:line="240" w:lineRule="exact"/>
              <w:jc w:val="both"/>
            </w:pPr>
            <w:r w:rsidRPr="00AC461E">
              <w:rPr>
                <w:szCs w:val="28"/>
              </w:rPr>
              <w:t>отдел экономич</w:t>
            </w:r>
            <w:r w:rsidRPr="00AC461E">
              <w:rPr>
                <w:szCs w:val="28"/>
              </w:rPr>
              <w:t>е</w:t>
            </w:r>
            <w:r w:rsidRPr="00AC461E">
              <w:rPr>
                <w:szCs w:val="28"/>
              </w:rPr>
              <w:t>ского и социальн</w:t>
            </w:r>
            <w:r w:rsidRPr="00AC461E">
              <w:rPr>
                <w:szCs w:val="28"/>
              </w:rPr>
              <w:t>о</w:t>
            </w:r>
            <w:r w:rsidRPr="00AC461E">
              <w:rPr>
                <w:szCs w:val="28"/>
              </w:rPr>
              <w:t>го развития</w:t>
            </w:r>
            <w:r>
              <w:rPr>
                <w:szCs w:val="28"/>
              </w:rPr>
              <w:t xml:space="preserve"> адм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нистрации Андр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повского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района (далее – отдел эк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номического и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циального разв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тия)</w:t>
            </w:r>
          </w:p>
        </w:tc>
      </w:tr>
      <w:tr w:rsidR="0034341D" w:rsidRPr="00436757" w:rsidTr="002D20EC">
        <w:tc>
          <w:tcPr>
            <w:tcW w:w="675" w:type="dxa"/>
          </w:tcPr>
          <w:p w:rsidR="0034341D" w:rsidRDefault="0034341D" w:rsidP="00096AB6">
            <w:pPr>
              <w:keepNext/>
              <w:keepLines/>
              <w:spacing w:before="60" w:after="60" w:line="240" w:lineRule="exact"/>
              <w:jc w:val="center"/>
            </w:pPr>
            <w:r>
              <w:t>1.4.</w:t>
            </w:r>
          </w:p>
        </w:tc>
        <w:tc>
          <w:tcPr>
            <w:tcW w:w="4678" w:type="dxa"/>
          </w:tcPr>
          <w:p w:rsidR="0034341D" w:rsidRPr="001F7135" w:rsidRDefault="00D151EA" w:rsidP="00096AB6">
            <w:pPr>
              <w:keepNext/>
              <w:keepLines/>
              <w:spacing w:before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Данные </w:t>
            </w:r>
            <w:r w:rsidR="0034341D" w:rsidRPr="001F7135">
              <w:rPr>
                <w:szCs w:val="28"/>
              </w:rPr>
              <w:t>о составе и объемах расх</w:t>
            </w:r>
            <w:r w:rsidR="0034341D" w:rsidRPr="001F7135">
              <w:rPr>
                <w:szCs w:val="28"/>
              </w:rPr>
              <w:t>о</w:t>
            </w:r>
            <w:r w:rsidR="0034341D" w:rsidRPr="001F7135">
              <w:rPr>
                <w:szCs w:val="28"/>
              </w:rPr>
              <w:t xml:space="preserve">дов поселений Андроповского </w:t>
            </w:r>
            <w:r w:rsidR="0034341D">
              <w:rPr>
                <w:szCs w:val="28"/>
              </w:rPr>
              <w:t>р</w:t>
            </w:r>
            <w:r w:rsidR="0034341D" w:rsidRPr="001F7135">
              <w:rPr>
                <w:szCs w:val="28"/>
              </w:rPr>
              <w:t>ай</w:t>
            </w:r>
            <w:r w:rsidR="0034341D" w:rsidRPr="001F7135">
              <w:rPr>
                <w:szCs w:val="28"/>
              </w:rPr>
              <w:t>о</w:t>
            </w:r>
            <w:r w:rsidR="0034341D" w:rsidRPr="001F7135">
              <w:rPr>
                <w:szCs w:val="28"/>
              </w:rPr>
              <w:t>на Ставропольского края</w:t>
            </w:r>
            <w:r w:rsidR="00321883">
              <w:rPr>
                <w:szCs w:val="28"/>
              </w:rPr>
              <w:t xml:space="preserve"> </w:t>
            </w:r>
            <w:r w:rsidR="0034341D" w:rsidRPr="001F7135">
              <w:rPr>
                <w:szCs w:val="28"/>
              </w:rPr>
              <w:t>на 2021</w:t>
            </w:r>
            <w:r w:rsidR="0034341D">
              <w:rPr>
                <w:szCs w:val="28"/>
              </w:rPr>
              <w:t xml:space="preserve"> </w:t>
            </w:r>
            <w:r w:rsidR="0034341D" w:rsidRPr="00321883">
              <w:rPr>
                <w:szCs w:val="28"/>
              </w:rPr>
              <w:t>год и плановый период 2022 и 2023 г</w:t>
            </w:r>
            <w:r w:rsidR="0034341D" w:rsidRPr="00321883">
              <w:rPr>
                <w:szCs w:val="28"/>
              </w:rPr>
              <w:t>о</w:t>
            </w:r>
            <w:r w:rsidR="0034341D" w:rsidRPr="00321883">
              <w:rPr>
                <w:szCs w:val="28"/>
              </w:rPr>
              <w:t xml:space="preserve">дов по следующим направлениям: </w:t>
            </w:r>
          </w:p>
          <w:p w:rsidR="0034341D" w:rsidRPr="001F7135" w:rsidRDefault="0034341D" w:rsidP="001777B5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 w:rsidRPr="001F7135">
              <w:rPr>
                <w:szCs w:val="28"/>
              </w:rPr>
              <w:t>землеустройство и землепользов</w:t>
            </w:r>
            <w:r w:rsidRPr="001F7135">
              <w:rPr>
                <w:szCs w:val="28"/>
              </w:rPr>
              <w:t>а</w:t>
            </w:r>
            <w:r w:rsidRPr="001F7135">
              <w:rPr>
                <w:szCs w:val="28"/>
              </w:rPr>
              <w:t>ние;</w:t>
            </w:r>
          </w:p>
          <w:p w:rsidR="0034341D" w:rsidRPr="001F7135" w:rsidRDefault="0034341D" w:rsidP="001777B5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 w:rsidRPr="001F7135">
              <w:rPr>
                <w:szCs w:val="28"/>
              </w:rPr>
              <w:t>жилищно-коммунальное хозяйство</w:t>
            </w:r>
            <w:r>
              <w:rPr>
                <w:szCs w:val="28"/>
              </w:rPr>
              <w:t>;</w:t>
            </w:r>
          </w:p>
          <w:p w:rsidR="0034341D" w:rsidRPr="001F7135" w:rsidRDefault="0034341D" w:rsidP="001777B5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 w:rsidRPr="001F7135">
              <w:rPr>
                <w:szCs w:val="28"/>
              </w:rPr>
              <w:t>физическая культура и спорт;</w:t>
            </w:r>
          </w:p>
          <w:p w:rsidR="0034341D" w:rsidRPr="001F7135" w:rsidRDefault="0034341D" w:rsidP="001777B5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 w:rsidRPr="001F7135">
              <w:rPr>
                <w:szCs w:val="28"/>
              </w:rPr>
              <w:t xml:space="preserve">молодежная политика </w:t>
            </w:r>
          </w:p>
        </w:tc>
        <w:tc>
          <w:tcPr>
            <w:tcW w:w="1680" w:type="dxa"/>
          </w:tcPr>
          <w:p w:rsidR="0034341D" w:rsidRPr="001F7135" w:rsidRDefault="0034341D" w:rsidP="008C2395">
            <w:pPr>
              <w:keepNext/>
              <w:keepLines/>
              <w:spacing w:before="60" w:after="60" w:line="240" w:lineRule="exact"/>
              <w:jc w:val="both"/>
            </w:pPr>
            <w:r w:rsidRPr="001F7135">
              <w:t xml:space="preserve"> до 15 июня 2020 года</w:t>
            </w:r>
          </w:p>
        </w:tc>
        <w:tc>
          <w:tcPr>
            <w:tcW w:w="2573" w:type="dxa"/>
          </w:tcPr>
          <w:p w:rsidR="0034341D" w:rsidRPr="001F7135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 w:rsidRPr="001F7135">
              <w:rPr>
                <w:szCs w:val="28"/>
              </w:rPr>
              <w:t>администрации п</w:t>
            </w:r>
            <w:r w:rsidRPr="001F7135">
              <w:rPr>
                <w:szCs w:val="28"/>
              </w:rPr>
              <w:t>о</w:t>
            </w:r>
            <w:r w:rsidRPr="001F7135">
              <w:rPr>
                <w:szCs w:val="28"/>
              </w:rPr>
              <w:t>селений Андропо</w:t>
            </w:r>
            <w:r w:rsidRPr="001F7135">
              <w:rPr>
                <w:szCs w:val="28"/>
              </w:rPr>
              <w:t>в</w:t>
            </w:r>
            <w:r w:rsidRPr="001F7135">
              <w:rPr>
                <w:szCs w:val="28"/>
              </w:rPr>
              <w:t>ского муниципал</w:t>
            </w:r>
            <w:r w:rsidRPr="001F7135">
              <w:rPr>
                <w:szCs w:val="28"/>
              </w:rPr>
              <w:t>ь</w:t>
            </w:r>
            <w:r w:rsidRPr="001F7135">
              <w:rPr>
                <w:szCs w:val="28"/>
              </w:rPr>
              <w:t>ного района Ста</w:t>
            </w:r>
            <w:r w:rsidRPr="001F7135">
              <w:rPr>
                <w:szCs w:val="28"/>
              </w:rPr>
              <w:t>в</w:t>
            </w:r>
            <w:r w:rsidRPr="001F7135">
              <w:rPr>
                <w:szCs w:val="28"/>
              </w:rPr>
              <w:t xml:space="preserve">ропольского края </w:t>
            </w:r>
          </w:p>
        </w:tc>
      </w:tr>
      <w:tr w:rsidR="0034341D" w:rsidRPr="00436757" w:rsidTr="002D20EC">
        <w:tc>
          <w:tcPr>
            <w:tcW w:w="675" w:type="dxa"/>
          </w:tcPr>
          <w:p w:rsidR="0034341D" w:rsidRDefault="0034341D" w:rsidP="00096AB6">
            <w:pPr>
              <w:keepNext/>
              <w:keepLines/>
              <w:spacing w:before="60" w:after="60" w:line="240" w:lineRule="exact"/>
              <w:jc w:val="center"/>
            </w:pPr>
            <w:r>
              <w:t>1.5.</w:t>
            </w:r>
          </w:p>
        </w:tc>
        <w:tc>
          <w:tcPr>
            <w:tcW w:w="4678" w:type="dxa"/>
          </w:tcPr>
          <w:p w:rsidR="0034341D" w:rsidRPr="00C10B5F" w:rsidRDefault="0034341D" w:rsidP="00096AB6">
            <w:pPr>
              <w:pStyle w:val="ConsPlusNormal"/>
              <w:keepNext/>
              <w:keepLines/>
              <w:widowControl/>
              <w:spacing w:before="60"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Данные по состоянию на 01 января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 xml:space="preserve"> года по следующим показат</w:t>
            </w: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02D">
              <w:rPr>
                <w:rFonts w:ascii="Times New Roman" w:hAnsi="Times New Roman" w:cs="Times New Roman"/>
                <w:sz w:val="28"/>
                <w:szCs w:val="28"/>
              </w:rPr>
              <w:t xml:space="preserve">Андроповского </w:t>
            </w:r>
            <w:r w:rsidR="001777B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FE602D">
              <w:rPr>
                <w:rFonts w:ascii="Times New Roman" w:hAnsi="Times New Roman" w:cs="Times New Roman"/>
                <w:sz w:val="28"/>
                <w:szCs w:val="28"/>
              </w:rPr>
              <w:t xml:space="preserve"> Ставр</w:t>
            </w:r>
            <w:r w:rsidRPr="00FE60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602D">
              <w:rPr>
                <w:rFonts w:ascii="Times New Roman" w:hAnsi="Times New Roman" w:cs="Times New Roman"/>
                <w:sz w:val="28"/>
                <w:szCs w:val="28"/>
              </w:rPr>
              <w:t>польского края:</w:t>
            </w:r>
          </w:p>
          <w:p w:rsidR="0034341D" w:rsidRPr="00C10B5F" w:rsidRDefault="0034341D" w:rsidP="001777B5">
            <w:pPr>
              <w:pStyle w:val="ConsPlusNormal"/>
              <w:keepNext/>
              <w:keepLines/>
              <w:widowControl/>
              <w:spacing w:before="60" w:after="60"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населения;</w:t>
            </w:r>
          </w:p>
          <w:p w:rsidR="0034341D" w:rsidRPr="00C10B5F" w:rsidRDefault="0034341D" w:rsidP="001777B5">
            <w:pPr>
              <w:pStyle w:val="ConsPlusNormal"/>
              <w:keepNext/>
              <w:keepLines/>
              <w:widowControl/>
              <w:spacing w:before="60" w:after="60"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удельный вес постоянного насел</w:t>
            </w: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ния, проживающего в населенных пунктах с численностью населения менее 1000 человек;</w:t>
            </w:r>
          </w:p>
          <w:p w:rsidR="0034341D" w:rsidRPr="00C10B5F" w:rsidRDefault="0034341D" w:rsidP="001777B5">
            <w:pPr>
              <w:pStyle w:val="ConsPlusNormal"/>
              <w:keepNext/>
              <w:keepLines/>
              <w:widowControl/>
              <w:spacing w:before="60" w:after="60"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численность человек, постоянно проживающих на территории мун</w:t>
            </w: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Ставр</w:t>
            </w: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польского края, не достигших во</w:t>
            </w: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раста 18 лет;</w:t>
            </w:r>
          </w:p>
          <w:p w:rsidR="0034341D" w:rsidRPr="00C10B5F" w:rsidRDefault="0034341D" w:rsidP="001777B5">
            <w:pPr>
              <w:pStyle w:val="ConsPlusNormal"/>
              <w:keepNext/>
              <w:keepLines/>
              <w:widowControl/>
              <w:spacing w:before="60" w:after="60"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</w:t>
            </w: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0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рог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</w:tcPr>
          <w:p w:rsidR="0034341D" w:rsidRPr="00C10B5F" w:rsidRDefault="0034341D" w:rsidP="00096AB6">
            <w:pPr>
              <w:pStyle w:val="ConsPlusNormal"/>
              <w:keepNext/>
              <w:keepLines/>
              <w:widowControl/>
              <w:spacing w:before="60"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73" w:type="dxa"/>
          </w:tcPr>
          <w:p w:rsidR="0034341D" w:rsidRPr="00C10B5F" w:rsidRDefault="0034341D" w:rsidP="00096AB6">
            <w:pPr>
              <w:pStyle w:val="ConsPlusNormal"/>
              <w:keepNext/>
              <w:keepLines/>
              <w:widowControl/>
              <w:spacing w:before="60"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орган Управления </w:t>
            </w: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Федеральной службы госуда</w:t>
            </w: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ственной статист</w:t>
            </w: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ки по Северо-Кавказскому фед</w:t>
            </w: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0B5F">
              <w:rPr>
                <w:rFonts w:ascii="Times New Roman" w:hAnsi="Times New Roman" w:cs="Times New Roman"/>
                <w:sz w:val="28"/>
                <w:szCs w:val="28"/>
              </w:rPr>
              <w:t>ральному округу (по согласованию)</w:t>
            </w:r>
          </w:p>
        </w:tc>
      </w:tr>
      <w:tr w:rsidR="0034341D" w:rsidRPr="00436757" w:rsidTr="002D20EC">
        <w:tc>
          <w:tcPr>
            <w:tcW w:w="675" w:type="dxa"/>
          </w:tcPr>
          <w:p w:rsidR="0034341D" w:rsidRDefault="0034341D" w:rsidP="00096AB6">
            <w:pPr>
              <w:keepNext/>
              <w:keepLines/>
              <w:spacing w:before="60" w:after="60" w:line="240" w:lineRule="exact"/>
              <w:jc w:val="center"/>
            </w:pPr>
            <w:r>
              <w:lastRenderedPageBreak/>
              <w:t>1.6.</w:t>
            </w:r>
          </w:p>
        </w:tc>
        <w:tc>
          <w:tcPr>
            <w:tcW w:w="4678" w:type="dxa"/>
          </w:tcPr>
          <w:p w:rsidR="0034341D" w:rsidRPr="00A84341" w:rsidRDefault="0034341D" w:rsidP="006630D6">
            <w:pPr>
              <w:keepNext/>
              <w:keepLines/>
              <w:spacing w:before="60" w:after="60" w:line="240" w:lineRule="exact"/>
              <w:jc w:val="both"/>
              <w:rPr>
                <w:szCs w:val="28"/>
                <w:highlight w:val="yellow"/>
              </w:rPr>
            </w:pPr>
            <w:r w:rsidRPr="00A84341">
              <w:rPr>
                <w:szCs w:val="28"/>
              </w:rPr>
              <w:t>Информация об объемах потребл</w:t>
            </w:r>
            <w:r w:rsidRPr="00A84341">
              <w:rPr>
                <w:szCs w:val="28"/>
              </w:rPr>
              <w:t>е</w:t>
            </w:r>
            <w:r w:rsidRPr="00A84341">
              <w:rPr>
                <w:szCs w:val="28"/>
              </w:rPr>
              <w:t>ния энергетических ресурсов мун</w:t>
            </w:r>
            <w:r w:rsidRPr="00A84341">
              <w:rPr>
                <w:szCs w:val="28"/>
              </w:rPr>
              <w:t>и</w:t>
            </w:r>
            <w:r w:rsidRPr="00A84341">
              <w:rPr>
                <w:szCs w:val="28"/>
              </w:rPr>
              <w:t>ципальными учреждениями, нах</w:t>
            </w:r>
            <w:r w:rsidRPr="00A84341">
              <w:rPr>
                <w:szCs w:val="28"/>
              </w:rPr>
              <w:t>о</w:t>
            </w:r>
            <w:r w:rsidRPr="00A84341">
              <w:rPr>
                <w:szCs w:val="28"/>
              </w:rPr>
              <w:t>дящимися в ведении главных расп</w:t>
            </w:r>
            <w:r w:rsidRPr="00A84341">
              <w:rPr>
                <w:szCs w:val="28"/>
              </w:rPr>
              <w:t>о</w:t>
            </w:r>
            <w:r w:rsidRPr="00A84341">
              <w:rPr>
                <w:szCs w:val="28"/>
              </w:rPr>
              <w:t>рядителей средств</w:t>
            </w:r>
            <w:r>
              <w:rPr>
                <w:szCs w:val="28"/>
              </w:rPr>
              <w:t xml:space="preserve"> бюджета Андр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повского муниципального района Ставропольского края и бюджетов поселений </w:t>
            </w:r>
            <w:r w:rsidR="006630D6">
              <w:rPr>
                <w:szCs w:val="28"/>
              </w:rPr>
              <w:t xml:space="preserve">Андроповского района Ставропольского края </w:t>
            </w:r>
            <w:r>
              <w:rPr>
                <w:szCs w:val="28"/>
              </w:rPr>
              <w:t xml:space="preserve">(далее - </w:t>
            </w:r>
            <w:r w:rsidRPr="00C56DDB">
              <w:rPr>
                <w:szCs w:val="28"/>
              </w:rPr>
              <w:t>гла</w:t>
            </w:r>
            <w:r w:rsidRPr="00C56DDB">
              <w:rPr>
                <w:szCs w:val="28"/>
              </w:rPr>
              <w:t>в</w:t>
            </w:r>
            <w:r w:rsidRPr="00C56DDB">
              <w:rPr>
                <w:szCs w:val="28"/>
              </w:rPr>
              <w:t>ные распорядители бюджетных средств</w:t>
            </w:r>
            <w:r>
              <w:rPr>
                <w:szCs w:val="28"/>
              </w:rPr>
              <w:t>),</w:t>
            </w:r>
            <w:r w:rsidRPr="00A84341">
              <w:rPr>
                <w:szCs w:val="28"/>
              </w:rPr>
              <w:t xml:space="preserve"> в 2020 году и прогнозных объемах потребления на 2021 год и плановый период 2022 и 2023 годов</w:t>
            </w:r>
          </w:p>
        </w:tc>
        <w:tc>
          <w:tcPr>
            <w:tcW w:w="1680" w:type="dxa"/>
          </w:tcPr>
          <w:p w:rsidR="0034341D" w:rsidRPr="001938B2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 w:rsidRPr="001938B2">
              <w:rPr>
                <w:szCs w:val="28"/>
              </w:rPr>
              <w:t>до 15 июля 2020 года</w:t>
            </w:r>
          </w:p>
          <w:p w:rsidR="0034341D" w:rsidRPr="001938B2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highlight w:val="yellow"/>
              </w:rPr>
            </w:pPr>
          </w:p>
        </w:tc>
        <w:tc>
          <w:tcPr>
            <w:tcW w:w="2573" w:type="dxa"/>
          </w:tcPr>
          <w:p w:rsidR="0034341D" w:rsidRPr="00991B97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Cs w:val="28"/>
              </w:rPr>
              <w:t>главные распор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 xml:space="preserve">дители бюджетных средств </w:t>
            </w:r>
          </w:p>
        </w:tc>
      </w:tr>
      <w:tr w:rsidR="0034341D" w:rsidRPr="00436757" w:rsidTr="002D20EC">
        <w:tc>
          <w:tcPr>
            <w:tcW w:w="675" w:type="dxa"/>
          </w:tcPr>
          <w:p w:rsidR="0034341D" w:rsidRDefault="0034341D" w:rsidP="00096AB6">
            <w:pPr>
              <w:keepNext/>
              <w:keepLines/>
              <w:spacing w:before="60" w:after="60" w:line="240" w:lineRule="exact"/>
              <w:jc w:val="center"/>
            </w:pPr>
            <w:r>
              <w:t>1.7.</w:t>
            </w:r>
          </w:p>
        </w:tc>
        <w:tc>
          <w:tcPr>
            <w:tcW w:w="4678" w:type="dxa"/>
          </w:tcPr>
          <w:p w:rsidR="0034341D" w:rsidRPr="00A84341" w:rsidRDefault="0034341D" w:rsidP="00096AB6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proofErr w:type="gramStart"/>
            <w:r w:rsidRPr="00A84341">
              <w:rPr>
                <w:szCs w:val="28"/>
              </w:rPr>
              <w:t>Данные о проектной  мощности о</w:t>
            </w:r>
            <w:r w:rsidRPr="00A84341">
              <w:rPr>
                <w:szCs w:val="28"/>
              </w:rPr>
              <w:t>б</w:t>
            </w:r>
            <w:r w:rsidRPr="00A84341">
              <w:rPr>
                <w:szCs w:val="28"/>
              </w:rPr>
              <w:t>щеобразовательных организаций и дошкольных образовательных орг</w:t>
            </w:r>
            <w:r w:rsidRPr="00A84341">
              <w:rPr>
                <w:szCs w:val="28"/>
              </w:rPr>
              <w:t>а</w:t>
            </w:r>
            <w:r w:rsidRPr="00A84341">
              <w:rPr>
                <w:szCs w:val="28"/>
              </w:rPr>
              <w:t xml:space="preserve">низаций </w:t>
            </w:r>
            <w:r>
              <w:rPr>
                <w:szCs w:val="28"/>
              </w:rPr>
              <w:t>Андроповского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района Ставропольского края</w:t>
            </w:r>
            <w:r w:rsidRPr="00A84341">
              <w:rPr>
                <w:szCs w:val="28"/>
              </w:rPr>
              <w:t>, согласно санитарным правилам и нормам по заключению Управл</w:t>
            </w:r>
            <w:r w:rsidRPr="00A84341">
              <w:rPr>
                <w:szCs w:val="28"/>
              </w:rPr>
              <w:t>е</w:t>
            </w:r>
            <w:r w:rsidRPr="00A84341">
              <w:rPr>
                <w:szCs w:val="28"/>
              </w:rPr>
              <w:t>ния Федеральной службы по надзору в сфере защиты прав потребителей и благополучия человека по Ставр</w:t>
            </w:r>
            <w:r w:rsidRPr="00A84341">
              <w:rPr>
                <w:szCs w:val="28"/>
              </w:rPr>
              <w:t>о</w:t>
            </w:r>
            <w:r w:rsidRPr="00A84341">
              <w:rPr>
                <w:szCs w:val="28"/>
              </w:rPr>
              <w:t>польскому краю, и количество об</w:t>
            </w:r>
            <w:r w:rsidRPr="00A84341">
              <w:rPr>
                <w:szCs w:val="28"/>
              </w:rPr>
              <w:t>у</w:t>
            </w:r>
            <w:r w:rsidRPr="00A84341">
              <w:rPr>
                <w:szCs w:val="28"/>
              </w:rPr>
              <w:t>чающихся в общеобразовательных организациях и дошкольных образ</w:t>
            </w:r>
            <w:r w:rsidRPr="00A84341">
              <w:rPr>
                <w:szCs w:val="28"/>
              </w:rPr>
              <w:t>о</w:t>
            </w:r>
            <w:r w:rsidRPr="00A84341">
              <w:rPr>
                <w:szCs w:val="28"/>
              </w:rPr>
              <w:t>вательных организациях муниц</w:t>
            </w:r>
            <w:r w:rsidRPr="00A84341">
              <w:rPr>
                <w:szCs w:val="28"/>
              </w:rPr>
              <w:t>и</w:t>
            </w:r>
            <w:r w:rsidRPr="00A84341">
              <w:rPr>
                <w:szCs w:val="28"/>
              </w:rPr>
              <w:t>пального округа  (в разрезе каждой организации) по состоянию на 01 января 2020</w:t>
            </w:r>
            <w:proofErr w:type="gramEnd"/>
            <w:r w:rsidRPr="00A84341">
              <w:rPr>
                <w:szCs w:val="28"/>
              </w:rPr>
              <w:t xml:space="preserve"> года</w:t>
            </w:r>
          </w:p>
        </w:tc>
        <w:tc>
          <w:tcPr>
            <w:tcW w:w="1680" w:type="dxa"/>
          </w:tcPr>
          <w:p w:rsidR="0034341D" w:rsidRPr="001938B2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 w:rsidRPr="001938B2">
              <w:rPr>
                <w:szCs w:val="28"/>
              </w:rPr>
              <w:t>до 15 июля 2020 года</w:t>
            </w:r>
          </w:p>
          <w:p w:rsidR="0034341D" w:rsidRPr="001938B2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73" w:type="dxa"/>
          </w:tcPr>
          <w:p w:rsidR="0034341D" w:rsidRPr="00436757" w:rsidRDefault="0034341D" w:rsidP="008C2395">
            <w:pPr>
              <w:keepNext/>
              <w:keepLines/>
              <w:spacing w:before="60" w:after="60" w:line="240" w:lineRule="exact"/>
              <w:jc w:val="both"/>
            </w:pPr>
            <w:r>
              <w:t>Отдел образования администрации  Андроповского муниципального района Ставр</w:t>
            </w:r>
            <w:r>
              <w:t>о</w:t>
            </w:r>
            <w:r>
              <w:t>польского края</w:t>
            </w:r>
          </w:p>
        </w:tc>
      </w:tr>
      <w:tr w:rsidR="0034341D" w:rsidRPr="00436757" w:rsidTr="002D20EC">
        <w:tc>
          <w:tcPr>
            <w:tcW w:w="675" w:type="dxa"/>
          </w:tcPr>
          <w:p w:rsidR="0034341D" w:rsidRDefault="0034341D" w:rsidP="00096AB6">
            <w:pPr>
              <w:keepNext/>
              <w:keepLines/>
              <w:spacing w:before="60" w:after="60" w:line="240" w:lineRule="exact"/>
              <w:jc w:val="center"/>
            </w:pPr>
            <w:r>
              <w:t>1.8.</w:t>
            </w: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 w:rsidRPr="00436757">
              <w:t xml:space="preserve">Прогноз </w:t>
            </w:r>
            <w:r>
              <w:t xml:space="preserve">доходов </w:t>
            </w:r>
            <w:r w:rsidRPr="00436757">
              <w:t xml:space="preserve"> по администрир</w:t>
            </w:r>
            <w:r w:rsidRPr="00436757">
              <w:t>у</w:t>
            </w:r>
            <w:r w:rsidRPr="00436757">
              <w:t>емым налогам и сборам на 2021 год и плановый период 2022 и 2023 г</w:t>
            </w:r>
            <w:r w:rsidRPr="00436757">
              <w:t>о</w:t>
            </w:r>
            <w:r w:rsidRPr="00436757">
              <w:t>дов</w:t>
            </w:r>
          </w:p>
        </w:tc>
        <w:tc>
          <w:tcPr>
            <w:tcW w:w="1680" w:type="dxa"/>
          </w:tcPr>
          <w:p w:rsidR="0034341D" w:rsidRPr="00436757" w:rsidRDefault="0034341D" w:rsidP="008C2395">
            <w:pPr>
              <w:keepNext/>
              <w:keepLines/>
              <w:spacing w:before="60" w:after="60" w:line="240" w:lineRule="exact"/>
              <w:jc w:val="both"/>
            </w:pPr>
            <w:r w:rsidRPr="00AC461E">
              <w:rPr>
                <w:szCs w:val="28"/>
              </w:rPr>
              <w:t>до 01 се</w:t>
            </w:r>
            <w:r w:rsidRPr="00AC461E">
              <w:rPr>
                <w:szCs w:val="28"/>
              </w:rPr>
              <w:t>н</w:t>
            </w:r>
            <w:r w:rsidRPr="00AC461E">
              <w:rPr>
                <w:szCs w:val="28"/>
              </w:rPr>
              <w:t>тября 2020 года</w:t>
            </w:r>
          </w:p>
        </w:tc>
        <w:tc>
          <w:tcPr>
            <w:tcW w:w="2573" w:type="dxa"/>
          </w:tcPr>
          <w:p w:rsidR="0034341D" w:rsidRPr="00436757" w:rsidRDefault="0034341D" w:rsidP="008C2395">
            <w:pPr>
              <w:keepNext/>
              <w:keepLines/>
              <w:spacing w:before="60" w:after="60" w:line="240" w:lineRule="exact"/>
              <w:jc w:val="both"/>
            </w:pPr>
            <w:r>
              <w:t>Межрайонная и</w:t>
            </w:r>
            <w:r>
              <w:t>н</w:t>
            </w:r>
            <w:r>
              <w:t>спекция  Фед</w:t>
            </w:r>
            <w:r>
              <w:t>е</w:t>
            </w:r>
            <w:r>
              <w:t>ральной налоговой службы  №8 по Ставропольскому краю (по соглас</w:t>
            </w:r>
            <w:r>
              <w:t>о</w:t>
            </w:r>
            <w:r>
              <w:t>ванию)</w:t>
            </w: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center"/>
            </w:pPr>
            <w:r>
              <w:t>1.9.</w:t>
            </w: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 w:rsidRPr="00436757">
              <w:t xml:space="preserve">Прогноз социально-экономического развития </w:t>
            </w:r>
            <w:r>
              <w:rPr>
                <w:szCs w:val="28"/>
              </w:rPr>
              <w:t>Андроповского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пального округа Ставропольского края </w:t>
            </w:r>
            <w:r w:rsidRPr="00436757">
              <w:t>на 2021 год и на период до 2023</w:t>
            </w:r>
            <w:r>
              <w:t xml:space="preserve"> </w:t>
            </w:r>
            <w:r w:rsidRPr="00436757">
              <w:t xml:space="preserve">года, уточненный по состоянию на 01 июля 2020 года </w:t>
            </w:r>
          </w:p>
        </w:tc>
        <w:tc>
          <w:tcPr>
            <w:tcW w:w="1680" w:type="dxa"/>
          </w:tcPr>
          <w:p w:rsidR="0034341D" w:rsidRPr="00AC461E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 w:rsidRPr="00AC461E">
              <w:rPr>
                <w:szCs w:val="28"/>
              </w:rPr>
              <w:t>до 01 се</w:t>
            </w:r>
            <w:r w:rsidRPr="00AC461E">
              <w:rPr>
                <w:szCs w:val="28"/>
              </w:rPr>
              <w:t>н</w:t>
            </w:r>
            <w:r w:rsidRPr="00AC461E">
              <w:rPr>
                <w:szCs w:val="28"/>
              </w:rPr>
              <w:t>тября 2020 года</w:t>
            </w:r>
          </w:p>
        </w:tc>
        <w:tc>
          <w:tcPr>
            <w:tcW w:w="2573" w:type="dxa"/>
          </w:tcPr>
          <w:p w:rsidR="0034341D" w:rsidRPr="00AC461E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 w:rsidRPr="00AC461E">
              <w:rPr>
                <w:szCs w:val="28"/>
              </w:rPr>
              <w:t>отдел экономич</w:t>
            </w:r>
            <w:r w:rsidRPr="00AC461E">
              <w:rPr>
                <w:szCs w:val="28"/>
              </w:rPr>
              <w:t>е</w:t>
            </w:r>
            <w:r w:rsidRPr="00AC461E">
              <w:rPr>
                <w:szCs w:val="28"/>
              </w:rPr>
              <w:t>ского и социальн</w:t>
            </w:r>
            <w:r w:rsidRPr="00AC461E">
              <w:rPr>
                <w:szCs w:val="28"/>
              </w:rPr>
              <w:t>о</w:t>
            </w:r>
            <w:r w:rsidRPr="00AC461E">
              <w:rPr>
                <w:szCs w:val="28"/>
              </w:rPr>
              <w:t>го развития</w:t>
            </w:r>
          </w:p>
          <w:p w:rsidR="0034341D" w:rsidRPr="00AC461E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 w:val="18"/>
                <w:szCs w:val="18"/>
              </w:rPr>
            </w:pP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ind w:right="-108" w:hanging="142"/>
              <w:jc w:val="center"/>
            </w:pPr>
            <w:r>
              <w:t>1.10.</w:t>
            </w: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 w:rsidRPr="00436757">
              <w:t>Предварительные итоги социально-экономического развития Андропо</w:t>
            </w:r>
            <w:r w:rsidRPr="00436757">
              <w:t>в</w:t>
            </w:r>
            <w:r w:rsidRPr="00436757">
              <w:t xml:space="preserve">ского муниципального </w:t>
            </w:r>
            <w:r>
              <w:t>района</w:t>
            </w:r>
            <w:r w:rsidRPr="00436757">
              <w:t xml:space="preserve"> Ста</w:t>
            </w:r>
            <w:r w:rsidRPr="00436757">
              <w:t>в</w:t>
            </w:r>
            <w:r w:rsidRPr="00436757">
              <w:t>ропольского края за 2020 год</w:t>
            </w:r>
          </w:p>
        </w:tc>
        <w:tc>
          <w:tcPr>
            <w:tcW w:w="1680" w:type="dxa"/>
          </w:tcPr>
          <w:p w:rsidR="0034341D" w:rsidRPr="00AC461E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>
              <w:t>до 15 о</w:t>
            </w:r>
            <w:r>
              <w:t>к</w:t>
            </w:r>
            <w:r>
              <w:t>тября 2020 года</w:t>
            </w:r>
          </w:p>
        </w:tc>
        <w:tc>
          <w:tcPr>
            <w:tcW w:w="2573" w:type="dxa"/>
          </w:tcPr>
          <w:p w:rsidR="0034341D" w:rsidRPr="00AC461E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 w:rsidRPr="00AC461E">
              <w:rPr>
                <w:szCs w:val="28"/>
              </w:rPr>
              <w:t>отдел экономич</w:t>
            </w:r>
            <w:r w:rsidRPr="00AC461E">
              <w:rPr>
                <w:szCs w:val="28"/>
              </w:rPr>
              <w:t>е</w:t>
            </w:r>
            <w:r w:rsidRPr="00AC461E">
              <w:rPr>
                <w:szCs w:val="28"/>
              </w:rPr>
              <w:t>ского и социальн</w:t>
            </w:r>
            <w:r w:rsidRPr="00AC461E">
              <w:rPr>
                <w:szCs w:val="28"/>
              </w:rPr>
              <w:t>о</w:t>
            </w:r>
            <w:r w:rsidRPr="00AC461E">
              <w:rPr>
                <w:szCs w:val="28"/>
              </w:rPr>
              <w:t>го развития</w:t>
            </w:r>
          </w:p>
          <w:p w:rsidR="0034341D" w:rsidRPr="00AC461E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 w:val="18"/>
                <w:szCs w:val="18"/>
              </w:rPr>
            </w:pP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ind w:right="-108" w:hanging="142"/>
              <w:jc w:val="center"/>
            </w:pPr>
            <w:r>
              <w:t>1.11.</w:t>
            </w:r>
          </w:p>
        </w:tc>
        <w:tc>
          <w:tcPr>
            <w:tcW w:w="4678" w:type="dxa"/>
          </w:tcPr>
          <w:p w:rsidR="0034341D" w:rsidRPr="00A84341" w:rsidRDefault="0034341D" w:rsidP="00096AB6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Данные</w:t>
            </w:r>
            <w:r w:rsidRPr="00A84341">
              <w:rPr>
                <w:szCs w:val="28"/>
              </w:rPr>
              <w:t xml:space="preserve">  о составе и объемах расх</w:t>
            </w:r>
            <w:r w:rsidRPr="00A84341">
              <w:rPr>
                <w:szCs w:val="28"/>
              </w:rPr>
              <w:t>о</w:t>
            </w:r>
            <w:r w:rsidRPr="00A84341">
              <w:rPr>
                <w:szCs w:val="28"/>
              </w:rPr>
              <w:t>дов на 2021</w:t>
            </w:r>
            <w:r>
              <w:rPr>
                <w:szCs w:val="28"/>
              </w:rPr>
              <w:t xml:space="preserve"> </w:t>
            </w:r>
            <w:r w:rsidRPr="00A84341">
              <w:rPr>
                <w:szCs w:val="28"/>
              </w:rPr>
              <w:t>год и плановый период 2022 и 2023</w:t>
            </w:r>
            <w:r>
              <w:rPr>
                <w:szCs w:val="28"/>
              </w:rPr>
              <w:t xml:space="preserve"> </w:t>
            </w:r>
            <w:r w:rsidRPr="00A84341">
              <w:rPr>
                <w:szCs w:val="28"/>
              </w:rPr>
              <w:t xml:space="preserve">годов </w:t>
            </w:r>
            <w:proofErr w:type="gramStart"/>
            <w:r w:rsidRPr="00A84341">
              <w:rPr>
                <w:szCs w:val="28"/>
              </w:rPr>
              <w:t>на</w:t>
            </w:r>
            <w:proofErr w:type="gramEnd"/>
            <w:r w:rsidRPr="00A84341">
              <w:rPr>
                <w:szCs w:val="28"/>
              </w:rPr>
              <w:t xml:space="preserve">: </w:t>
            </w:r>
          </w:p>
        </w:tc>
        <w:tc>
          <w:tcPr>
            <w:tcW w:w="1680" w:type="dxa"/>
          </w:tcPr>
          <w:p w:rsidR="0034341D" w:rsidRPr="00436757" w:rsidRDefault="0034341D" w:rsidP="008C2395">
            <w:pPr>
              <w:keepNext/>
              <w:keepLines/>
              <w:spacing w:before="60" w:after="60" w:line="240" w:lineRule="exact"/>
              <w:jc w:val="both"/>
            </w:pPr>
          </w:p>
        </w:tc>
        <w:tc>
          <w:tcPr>
            <w:tcW w:w="2573" w:type="dxa"/>
          </w:tcPr>
          <w:p w:rsidR="0034341D" w:rsidRPr="00311802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</w:pPr>
          </w:p>
        </w:tc>
        <w:tc>
          <w:tcPr>
            <w:tcW w:w="4678" w:type="dxa"/>
          </w:tcPr>
          <w:p w:rsidR="0034341D" w:rsidRPr="00A84341" w:rsidRDefault="0034341D" w:rsidP="00096AB6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84341">
              <w:rPr>
                <w:szCs w:val="28"/>
              </w:rPr>
              <w:t>редоставление</w:t>
            </w:r>
            <w:r>
              <w:rPr>
                <w:szCs w:val="28"/>
              </w:rPr>
              <w:t xml:space="preserve"> </w:t>
            </w:r>
            <w:r w:rsidRPr="00A84341">
              <w:rPr>
                <w:szCs w:val="28"/>
              </w:rPr>
              <w:t xml:space="preserve">муниципальным служащим </w:t>
            </w:r>
            <w:r>
              <w:rPr>
                <w:szCs w:val="28"/>
              </w:rPr>
              <w:t>Андроповского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пального округа Ставропольского </w:t>
            </w:r>
            <w:r>
              <w:rPr>
                <w:szCs w:val="28"/>
              </w:rPr>
              <w:lastRenderedPageBreak/>
              <w:t xml:space="preserve">края </w:t>
            </w:r>
            <w:r w:rsidRPr="00A84341">
              <w:rPr>
                <w:szCs w:val="28"/>
              </w:rPr>
              <w:t>дополнительных муниципал</w:t>
            </w:r>
            <w:r w:rsidRPr="00A84341">
              <w:rPr>
                <w:szCs w:val="28"/>
              </w:rPr>
              <w:t>ь</w:t>
            </w:r>
            <w:r w:rsidRPr="00A84341">
              <w:rPr>
                <w:szCs w:val="28"/>
              </w:rPr>
              <w:t>ных  гарантий, установленных зак</w:t>
            </w:r>
            <w:r w:rsidRPr="00A84341">
              <w:rPr>
                <w:szCs w:val="28"/>
              </w:rPr>
              <w:t>о</w:t>
            </w:r>
            <w:r w:rsidRPr="00A84341">
              <w:rPr>
                <w:szCs w:val="28"/>
              </w:rPr>
              <w:t xml:space="preserve">нодательством и  нормативными правовыми актами  </w:t>
            </w:r>
            <w:r>
              <w:rPr>
                <w:szCs w:val="28"/>
              </w:rPr>
              <w:t>Андроповского муниципального округа Ставр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польского края,</w:t>
            </w:r>
            <w:r w:rsidRPr="00A84341">
              <w:rPr>
                <w:szCs w:val="28"/>
              </w:rPr>
              <w:t xml:space="preserve"> на 2021 год и план</w:t>
            </w:r>
            <w:r w:rsidRPr="00A84341">
              <w:rPr>
                <w:szCs w:val="28"/>
              </w:rPr>
              <w:t>о</w:t>
            </w:r>
            <w:r w:rsidRPr="00A84341">
              <w:rPr>
                <w:szCs w:val="28"/>
              </w:rPr>
              <w:t>вый период 2022 и 2023 годов</w:t>
            </w:r>
          </w:p>
        </w:tc>
        <w:tc>
          <w:tcPr>
            <w:tcW w:w="1680" w:type="dxa"/>
          </w:tcPr>
          <w:p w:rsidR="0034341D" w:rsidRPr="00436757" w:rsidRDefault="0034341D" w:rsidP="008C2395">
            <w:pPr>
              <w:keepNext/>
              <w:keepLines/>
              <w:spacing w:before="60" w:after="60" w:line="240" w:lineRule="exact"/>
              <w:jc w:val="both"/>
            </w:pPr>
            <w:r>
              <w:lastRenderedPageBreak/>
              <w:t>до 15 о</w:t>
            </w:r>
            <w:r>
              <w:t>к</w:t>
            </w:r>
            <w:r>
              <w:t>тября 2020 года</w:t>
            </w:r>
          </w:p>
        </w:tc>
        <w:tc>
          <w:tcPr>
            <w:tcW w:w="2573" w:type="dxa"/>
          </w:tcPr>
          <w:p w:rsidR="0034341D" w:rsidRPr="00991B97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отдел </w:t>
            </w:r>
            <w:r w:rsidRPr="00991B97">
              <w:rPr>
                <w:szCs w:val="28"/>
              </w:rPr>
              <w:t>правово</w:t>
            </w:r>
            <w:r>
              <w:rPr>
                <w:szCs w:val="28"/>
              </w:rPr>
              <w:t>го и кадрового обесп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чения </w:t>
            </w:r>
            <w:r w:rsidRPr="00991B97">
              <w:rPr>
                <w:szCs w:val="28"/>
              </w:rPr>
              <w:t>администр</w:t>
            </w:r>
            <w:r w:rsidRPr="00991B97">
              <w:rPr>
                <w:szCs w:val="28"/>
              </w:rPr>
              <w:t>а</w:t>
            </w:r>
            <w:r w:rsidRPr="00991B97">
              <w:rPr>
                <w:szCs w:val="28"/>
              </w:rPr>
              <w:lastRenderedPageBreak/>
              <w:t xml:space="preserve">ции </w:t>
            </w:r>
            <w:r>
              <w:rPr>
                <w:szCs w:val="28"/>
              </w:rPr>
              <w:t>Андроповск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го </w:t>
            </w:r>
            <w:r w:rsidRPr="00991B97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района Ставр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польского края</w:t>
            </w: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</w:pPr>
          </w:p>
        </w:tc>
        <w:tc>
          <w:tcPr>
            <w:tcW w:w="4678" w:type="dxa"/>
          </w:tcPr>
          <w:p w:rsidR="0034341D" w:rsidRPr="00A84341" w:rsidRDefault="0034341D" w:rsidP="00096AB6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 w:rsidRPr="00AC7826">
              <w:rPr>
                <w:szCs w:val="28"/>
              </w:rPr>
              <w:t>реализацию решения Совета Андр</w:t>
            </w:r>
            <w:r w:rsidRPr="00AC7826">
              <w:rPr>
                <w:szCs w:val="28"/>
              </w:rPr>
              <w:t>о</w:t>
            </w:r>
            <w:r w:rsidRPr="00AC7826">
              <w:rPr>
                <w:szCs w:val="28"/>
              </w:rPr>
              <w:t>повского муниципального района «О знаке Андроповского муниципал</w:t>
            </w:r>
            <w:r w:rsidRPr="00AC7826">
              <w:rPr>
                <w:szCs w:val="28"/>
              </w:rPr>
              <w:t>ь</w:t>
            </w:r>
            <w:r w:rsidRPr="00AC7826">
              <w:rPr>
                <w:szCs w:val="28"/>
              </w:rPr>
              <w:t xml:space="preserve">ного района Ставропольского края «За вклад в развитие района» на 2021 год и плановый период 2022 и 2023 годов </w:t>
            </w:r>
          </w:p>
        </w:tc>
        <w:tc>
          <w:tcPr>
            <w:tcW w:w="1680" w:type="dxa"/>
          </w:tcPr>
          <w:p w:rsidR="0034341D" w:rsidRPr="00436757" w:rsidRDefault="0034341D" w:rsidP="008C2395">
            <w:pPr>
              <w:keepNext/>
              <w:keepLines/>
              <w:spacing w:before="60" w:after="60" w:line="240" w:lineRule="exact"/>
              <w:jc w:val="both"/>
            </w:pPr>
            <w:r>
              <w:t>до 15 о</w:t>
            </w:r>
            <w:r>
              <w:t>к</w:t>
            </w:r>
            <w:r>
              <w:t>тября 2020 года</w:t>
            </w:r>
          </w:p>
        </w:tc>
        <w:tc>
          <w:tcPr>
            <w:tcW w:w="2573" w:type="dxa"/>
          </w:tcPr>
          <w:p w:rsidR="0034341D" w:rsidRPr="00991B97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 w:rsidRPr="00991B97">
              <w:rPr>
                <w:szCs w:val="28"/>
              </w:rPr>
              <w:t>Совет Андропо</w:t>
            </w:r>
            <w:r w:rsidRPr="00991B97">
              <w:rPr>
                <w:szCs w:val="28"/>
              </w:rPr>
              <w:t>в</w:t>
            </w:r>
            <w:r w:rsidRPr="00991B97">
              <w:rPr>
                <w:szCs w:val="28"/>
              </w:rPr>
              <w:t>ского муниципал</w:t>
            </w:r>
            <w:r w:rsidRPr="00991B97">
              <w:rPr>
                <w:szCs w:val="28"/>
              </w:rPr>
              <w:t>ь</w:t>
            </w:r>
            <w:r w:rsidRPr="00991B97">
              <w:rPr>
                <w:szCs w:val="28"/>
              </w:rPr>
              <w:t xml:space="preserve">ного </w:t>
            </w:r>
            <w:r>
              <w:rPr>
                <w:szCs w:val="28"/>
              </w:rPr>
              <w:t>района</w:t>
            </w:r>
            <w:r w:rsidRPr="00991B97">
              <w:rPr>
                <w:szCs w:val="28"/>
              </w:rPr>
              <w:t xml:space="preserve"> Ста</w:t>
            </w:r>
            <w:r w:rsidRPr="00991B97">
              <w:rPr>
                <w:szCs w:val="28"/>
              </w:rPr>
              <w:t>в</w:t>
            </w:r>
            <w:r w:rsidRPr="00991B97">
              <w:rPr>
                <w:szCs w:val="28"/>
              </w:rPr>
              <w:t>ропольского края</w:t>
            </w: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ind w:right="-108" w:hanging="142"/>
              <w:jc w:val="center"/>
            </w:pPr>
            <w:r>
              <w:t>1.12.</w:t>
            </w: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 w:rsidRPr="00436757">
              <w:t>Проект прогнозного плана (пр</w:t>
            </w:r>
            <w:r w:rsidRPr="00436757">
              <w:t>о</w:t>
            </w:r>
            <w:r w:rsidRPr="00436757">
              <w:t>граммы) приватизации имуществе</w:t>
            </w:r>
            <w:r w:rsidRPr="00436757">
              <w:t>н</w:t>
            </w:r>
            <w:r w:rsidRPr="00436757">
              <w:t>ных объектов муниципальной со</w:t>
            </w:r>
            <w:r w:rsidRPr="00436757">
              <w:t>б</w:t>
            </w:r>
            <w:r w:rsidRPr="00436757">
              <w:t xml:space="preserve">ственности </w:t>
            </w:r>
            <w:r>
              <w:rPr>
                <w:szCs w:val="28"/>
              </w:rPr>
              <w:t>Андроповского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пального округа Ставропольского края </w:t>
            </w:r>
            <w:r w:rsidRPr="00436757">
              <w:t>на 2021 год</w:t>
            </w:r>
          </w:p>
        </w:tc>
        <w:tc>
          <w:tcPr>
            <w:tcW w:w="1680" w:type="dxa"/>
          </w:tcPr>
          <w:p w:rsidR="0034341D" w:rsidRPr="00436757" w:rsidRDefault="0034341D" w:rsidP="008C2395">
            <w:pPr>
              <w:keepNext/>
              <w:keepLines/>
              <w:spacing w:before="60" w:after="60" w:line="240" w:lineRule="exact"/>
              <w:jc w:val="both"/>
            </w:pPr>
            <w:r w:rsidRPr="00180DB7">
              <w:rPr>
                <w:szCs w:val="28"/>
              </w:rPr>
              <w:t xml:space="preserve">до </w:t>
            </w:r>
            <w:r>
              <w:rPr>
                <w:szCs w:val="28"/>
              </w:rPr>
              <w:t>15</w:t>
            </w:r>
            <w:r w:rsidRPr="00180DB7">
              <w:rPr>
                <w:szCs w:val="28"/>
              </w:rPr>
              <w:t xml:space="preserve"> о</w:t>
            </w:r>
            <w:r w:rsidRPr="00180DB7">
              <w:rPr>
                <w:szCs w:val="28"/>
              </w:rPr>
              <w:t>к</w:t>
            </w:r>
            <w:r w:rsidRPr="00180DB7">
              <w:rPr>
                <w:szCs w:val="28"/>
              </w:rPr>
              <w:t>тября 2020 года</w:t>
            </w:r>
          </w:p>
        </w:tc>
        <w:tc>
          <w:tcPr>
            <w:tcW w:w="2573" w:type="dxa"/>
          </w:tcPr>
          <w:p w:rsidR="0034341D" w:rsidRPr="00436757" w:rsidRDefault="0034341D" w:rsidP="008C2395">
            <w:pPr>
              <w:keepNext/>
              <w:keepLines/>
              <w:spacing w:before="60" w:after="60" w:line="240" w:lineRule="exact"/>
              <w:jc w:val="both"/>
            </w:pPr>
            <w:r w:rsidRPr="00991B97">
              <w:rPr>
                <w:szCs w:val="28"/>
              </w:rPr>
              <w:t>отдел имуществе</w:t>
            </w:r>
            <w:r w:rsidRPr="00991B97">
              <w:rPr>
                <w:szCs w:val="28"/>
              </w:rPr>
              <w:t>н</w:t>
            </w:r>
            <w:r w:rsidRPr="00991B97">
              <w:rPr>
                <w:szCs w:val="28"/>
              </w:rPr>
              <w:t xml:space="preserve">ных и земельных отношений </w:t>
            </w: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ind w:right="-108" w:hanging="142"/>
              <w:jc w:val="center"/>
            </w:pPr>
            <w:r>
              <w:t>1.13.</w:t>
            </w: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 w:rsidRPr="00436757">
              <w:t>Предложения по формированию п</w:t>
            </w:r>
            <w:r w:rsidRPr="00436757">
              <w:t>е</w:t>
            </w:r>
            <w:r w:rsidRPr="00436757">
              <w:t>речня расходных обязатель</w:t>
            </w:r>
            <w:proofErr w:type="gramStart"/>
            <w:r w:rsidRPr="00436757">
              <w:t xml:space="preserve">ств </w:t>
            </w:r>
            <w:r>
              <w:t>гл</w:t>
            </w:r>
            <w:proofErr w:type="gramEnd"/>
            <w:r>
              <w:t>а</w:t>
            </w:r>
            <w:r>
              <w:t>в</w:t>
            </w:r>
            <w:r>
              <w:t>ных распорядителей бюджетных средств</w:t>
            </w:r>
            <w:r w:rsidRPr="00436757">
              <w:t xml:space="preserve">, </w:t>
            </w:r>
            <w:proofErr w:type="spellStart"/>
            <w:r w:rsidRPr="00436757">
              <w:t>софинансируемых</w:t>
            </w:r>
            <w:proofErr w:type="spellEnd"/>
            <w:r w:rsidRPr="00436757">
              <w:t xml:space="preserve"> за счет средств бюджета муниципального округа, включающие  целевые пок</w:t>
            </w:r>
            <w:r w:rsidRPr="00436757">
              <w:t>а</w:t>
            </w:r>
            <w:r w:rsidRPr="00436757">
              <w:t>затели результативности использ</w:t>
            </w:r>
            <w:r w:rsidRPr="00436757">
              <w:t>о</w:t>
            </w:r>
            <w:r w:rsidRPr="00436757">
              <w:t>вания субсидий, предоставляемых из бюджета Ставропольского края бюджету  муниципального округа</w:t>
            </w:r>
            <w:r>
              <w:t>,</w:t>
            </w:r>
            <w:r w:rsidRPr="00436757">
              <w:t xml:space="preserve"> и их значения, на 2021 год и плановый период 2022 и 202</w:t>
            </w:r>
            <w:r>
              <w:t>3</w:t>
            </w:r>
            <w:r w:rsidRPr="00436757">
              <w:t>годов</w:t>
            </w:r>
          </w:p>
        </w:tc>
        <w:tc>
          <w:tcPr>
            <w:tcW w:w="1680" w:type="dxa"/>
          </w:tcPr>
          <w:p w:rsidR="0034341D" w:rsidRPr="00180DB7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 w:rsidRPr="00180DB7">
              <w:rPr>
                <w:szCs w:val="28"/>
              </w:rPr>
              <w:t xml:space="preserve">до </w:t>
            </w:r>
            <w:r>
              <w:rPr>
                <w:szCs w:val="28"/>
              </w:rPr>
              <w:t>15</w:t>
            </w:r>
            <w:r w:rsidRPr="00180DB7">
              <w:rPr>
                <w:szCs w:val="28"/>
              </w:rPr>
              <w:t xml:space="preserve"> о</w:t>
            </w:r>
            <w:r w:rsidRPr="00180DB7">
              <w:rPr>
                <w:szCs w:val="28"/>
              </w:rPr>
              <w:t>к</w:t>
            </w:r>
            <w:r w:rsidRPr="00180DB7">
              <w:rPr>
                <w:szCs w:val="28"/>
              </w:rPr>
              <w:t>тября 2020 года</w:t>
            </w:r>
          </w:p>
        </w:tc>
        <w:tc>
          <w:tcPr>
            <w:tcW w:w="2573" w:type="dxa"/>
          </w:tcPr>
          <w:p w:rsidR="0034341D" w:rsidRPr="00180DB7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 w:rsidRPr="00180DB7">
              <w:rPr>
                <w:szCs w:val="28"/>
              </w:rPr>
              <w:t>главные распор</w:t>
            </w:r>
            <w:r w:rsidRPr="00180DB7">
              <w:rPr>
                <w:szCs w:val="28"/>
              </w:rPr>
              <w:t>я</w:t>
            </w:r>
            <w:r w:rsidRPr="00180DB7">
              <w:rPr>
                <w:szCs w:val="28"/>
              </w:rPr>
              <w:t>дители бюджетных средств</w:t>
            </w: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center"/>
            </w:pPr>
            <w:r>
              <w:t>2.</w:t>
            </w:r>
          </w:p>
        </w:tc>
        <w:tc>
          <w:tcPr>
            <w:tcW w:w="4678" w:type="dxa"/>
          </w:tcPr>
          <w:p w:rsidR="0034341D" w:rsidRPr="00A84341" w:rsidRDefault="0034341D" w:rsidP="00096AB6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 w:rsidRPr="00436757">
              <w:t>Проведение сверки с министерством финансов Ставропольского края и</w:t>
            </w:r>
            <w:r w:rsidRPr="00436757">
              <w:t>с</w:t>
            </w:r>
            <w:r w:rsidRPr="00436757">
              <w:t xml:space="preserve">ходных данных </w:t>
            </w:r>
            <w:r w:rsidRPr="00FE602D">
              <w:t>для проведения ра</w:t>
            </w:r>
            <w:r w:rsidRPr="00FE602D">
              <w:t>с</w:t>
            </w:r>
            <w:r w:rsidRPr="00FE602D">
              <w:t>четов по распределению</w:t>
            </w:r>
            <w:r w:rsidRPr="00436757">
              <w:t xml:space="preserve"> </w:t>
            </w:r>
            <w:r>
              <w:t>межбю</w:t>
            </w:r>
            <w:r>
              <w:t>д</w:t>
            </w:r>
            <w:r>
              <w:t>жетных трансфертов</w:t>
            </w:r>
            <w:r w:rsidRPr="00436757">
              <w:t xml:space="preserve"> муниципал</w:t>
            </w:r>
            <w:r w:rsidRPr="00436757">
              <w:t>ь</w:t>
            </w:r>
            <w:r w:rsidRPr="00436757">
              <w:t>ным образованиям Ставропольского края на 2021 год и плановый период 2022 и 2023 годов:</w:t>
            </w:r>
          </w:p>
        </w:tc>
        <w:tc>
          <w:tcPr>
            <w:tcW w:w="1680" w:type="dxa"/>
          </w:tcPr>
          <w:p w:rsidR="0034341D" w:rsidRPr="00931AB9" w:rsidRDefault="0034341D" w:rsidP="00096AB6">
            <w:pPr>
              <w:keepNext/>
              <w:keepLines/>
              <w:spacing w:before="60" w:after="60" w:line="240" w:lineRule="exact"/>
              <w:rPr>
                <w:sz w:val="18"/>
                <w:szCs w:val="18"/>
              </w:rPr>
            </w:pPr>
          </w:p>
        </w:tc>
        <w:tc>
          <w:tcPr>
            <w:tcW w:w="2573" w:type="dxa"/>
          </w:tcPr>
          <w:p w:rsidR="0034341D" w:rsidRPr="00931AB9" w:rsidRDefault="0034341D" w:rsidP="00096AB6">
            <w:pPr>
              <w:keepNext/>
              <w:keepLines/>
              <w:spacing w:before="60" w:after="60" w:line="240" w:lineRule="exact"/>
              <w:rPr>
                <w:sz w:val="18"/>
                <w:szCs w:val="18"/>
              </w:rPr>
            </w:pP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center"/>
            </w:pPr>
            <w:r>
              <w:t>2.1.</w:t>
            </w: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 w:rsidRPr="00436757">
              <w:t xml:space="preserve">Направление на рассмотрение    </w:t>
            </w:r>
            <w:r>
              <w:t>главным распорядителям бюдже</w:t>
            </w:r>
            <w:r>
              <w:t>т</w:t>
            </w:r>
            <w:r>
              <w:t>ных сре</w:t>
            </w:r>
            <w:proofErr w:type="gramStart"/>
            <w:r>
              <w:t>дств</w:t>
            </w:r>
            <w:r w:rsidRPr="00436757">
              <w:t xml:space="preserve">  дл</w:t>
            </w:r>
            <w:proofErr w:type="gramEnd"/>
            <w:r w:rsidRPr="00436757">
              <w:t>я согласования и</w:t>
            </w:r>
            <w:r w:rsidRPr="00436757">
              <w:t>с</w:t>
            </w:r>
            <w:r w:rsidRPr="00436757">
              <w:t>ходны</w:t>
            </w:r>
            <w:r>
              <w:t>х</w:t>
            </w:r>
            <w:r w:rsidRPr="00436757">
              <w:t xml:space="preserve"> данны</w:t>
            </w:r>
            <w:r>
              <w:t>х</w:t>
            </w:r>
            <w:r w:rsidRPr="00436757">
              <w:t xml:space="preserve"> </w:t>
            </w:r>
            <w:r>
              <w:t>министерства ф</w:t>
            </w:r>
            <w:r>
              <w:t>и</w:t>
            </w:r>
            <w:r>
              <w:t>нансов Ставропольского края (за и</w:t>
            </w:r>
            <w:r>
              <w:t>с</w:t>
            </w:r>
            <w:r>
              <w:t>ключением показателей, применя</w:t>
            </w:r>
            <w:r>
              <w:t>е</w:t>
            </w:r>
            <w:r>
              <w:t>мых для формирования прогноза налоговых и неналоговых доходов местных бюджетов)</w:t>
            </w:r>
          </w:p>
        </w:tc>
        <w:tc>
          <w:tcPr>
            <w:tcW w:w="1680" w:type="dxa"/>
          </w:tcPr>
          <w:p w:rsidR="0034341D" w:rsidRPr="00436757" w:rsidRDefault="0034341D" w:rsidP="008C2395">
            <w:pPr>
              <w:keepNext/>
              <w:keepLines/>
              <w:spacing w:before="60" w:after="60" w:line="240" w:lineRule="exact"/>
              <w:jc w:val="both"/>
            </w:pPr>
            <w:r>
              <w:t>до 10 июля 2020 года</w:t>
            </w:r>
          </w:p>
        </w:tc>
        <w:tc>
          <w:tcPr>
            <w:tcW w:w="2573" w:type="dxa"/>
          </w:tcPr>
          <w:p w:rsidR="0034341D" w:rsidRDefault="0034341D" w:rsidP="008C2395">
            <w:pPr>
              <w:keepNext/>
              <w:keepLines/>
              <w:spacing w:before="60" w:after="60" w:line="240" w:lineRule="exact"/>
              <w:jc w:val="both"/>
            </w:pPr>
            <w:r>
              <w:t>финансовое упра</w:t>
            </w:r>
            <w:r>
              <w:t>в</w:t>
            </w:r>
            <w:r>
              <w:t>ление</w:t>
            </w:r>
          </w:p>
          <w:p w:rsidR="0034341D" w:rsidRPr="00436757" w:rsidRDefault="0034341D" w:rsidP="008C2395">
            <w:pPr>
              <w:keepNext/>
              <w:keepLines/>
              <w:spacing w:before="60" w:after="60" w:line="240" w:lineRule="exact"/>
              <w:jc w:val="both"/>
            </w:pP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center"/>
            </w:pPr>
            <w:r>
              <w:t>2.2.</w:t>
            </w: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>
              <w:t xml:space="preserve">Формирование в электронном виде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АС</w:t>
            </w:r>
            <w:proofErr w:type="gramEnd"/>
            <w:r>
              <w:t xml:space="preserve"> «Бюджет» </w:t>
            </w:r>
            <w:r w:rsidRPr="00436757">
              <w:t>согласованных орг</w:t>
            </w:r>
            <w:r w:rsidRPr="00436757">
              <w:t>а</w:t>
            </w:r>
            <w:r w:rsidRPr="00436757">
              <w:t>нами местного самоуправления  м</w:t>
            </w:r>
            <w:r w:rsidRPr="00436757">
              <w:t>у</w:t>
            </w:r>
            <w:r w:rsidRPr="00436757">
              <w:t xml:space="preserve">ниципального округа </w:t>
            </w:r>
            <w:r>
              <w:t xml:space="preserve">актов сверки </w:t>
            </w:r>
            <w:r w:rsidRPr="00436757">
              <w:t xml:space="preserve">исходных данных  для проведения расчетов по распределению </w:t>
            </w:r>
            <w:r>
              <w:t>ме</w:t>
            </w:r>
            <w:r>
              <w:t>ж</w:t>
            </w:r>
            <w:r>
              <w:t>бюджетных трансфертов (за искл</w:t>
            </w:r>
            <w:r>
              <w:t>ю</w:t>
            </w:r>
            <w:r>
              <w:lastRenderedPageBreak/>
              <w:t>чением показателей, применяемых для формирования прогноза налог</w:t>
            </w:r>
            <w:r>
              <w:t>о</w:t>
            </w:r>
            <w:r>
              <w:t>вых и неналоговых доходов местных бюджетов) и направление их на по</w:t>
            </w:r>
            <w:r>
              <w:t>д</w:t>
            </w:r>
            <w:r>
              <w:t>писание в министерство финансов Ставропольского края</w:t>
            </w:r>
          </w:p>
        </w:tc>
        <w:tc>
          <w:tcPr>
            <w:tcW w:w="1680" w:type="dxa"/>
          </w:tcPr>
          <w:p w:rsidR="0034341D" w:rsidRPr="00436757" w:rsidRDefault="0034341D" w:rsidP="008C2395">
            <w:pPr>
              <w:keepNext/>
              <w:keepLines/>
              <w:spacing w:before="60" w:after="60" w:line="240" w:lineRule="exact"/>
              <w:jc w:val="both"/>
            </w:pPr>
            <w:r>
              <w:lastRenderedPageBreak/>
              <w:t>до 20 июля 2020 года</w:t>
            </w:r>
          </w:p>
        </w:tc>
        <w:tc>
          <w:tcPr>
            <w:tcW w:w="2573" w:type="dxa"/>
          </w:tcPr>
          <w:p w:rsidR="0034341D" w:rsidRDefault="0034341D" w:rsidP="00096AB6">
            <w:pPr>
              <w:keepNext/>
              <w:keepLines/>
              <w:spacing w:before="60" w:after="60" w:line="240" w:lineRule="exact"/>
            </w:pPr>
            <w:r>
              <w:t>финансовое упра</w:t>
            </w:r>
            <w:r>
              <w:t>в</w:t>
            </w:r>
            <w:r>
              <w:t>ление</w:t>
            </w:r>
          </w:p>
          <w:p w:rsidR="0034341D" w:rsidRPr="00436757" w:rsidRDefault="0034341D" w:rsidP="00096AB6">
            <w:pPr>
              <w:keepNext/>
              <w:keepLines/>
              <w:spacing w:before="60" w:after="60" w:line="240" w:lineRule="exact"/>
            </w:pP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center"/>
            </w:pPr>
            <w:r>
              <w:lastRenderedPageBreak/>
              <w:t>2.3.</w:t>
            </w: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>
              <w:t xml:space="preserve">Предоставление предложений </w:t>
            </w:r>
            <w:r w:rsidRPr="00436757">
              <w:t>кра</w:t>
            </w:r>
            <w:r w:rsidRPr="00436757">
              <w:t>е</w:t>
            </w:r>
            <w:r w:rsidRPr="00436757">
              <w:t>вой межведомственной бюджетной комиссии разногласий по исходны</w:t>
            </w:r>
            <w:r>
              <w:t>м</w:t>
            </w:r>
            <w:r w:rsidRPr="00436757">
              <w:t xml:space="preserve"> данным в министерстве финансов Ставропольского края (за исключ</w:t>
            </w:r>
            <w:r w:rsidRPr="00436757">
              <w:t>е</w:t>
            </w:r>
            <w:r w:rsidRPr="00436757">
              <w:t xml:space="preserve">нием показателей, применяемых для формирования прогноза налоговых и неналоговых доходов </w:t>
            </w:r>
            <w:r>
              <w:t xml:space="preserve">местных </w:t>
            </w:r>
            <w:r w:rsidRPr="00436757">
              <w:t>бю</w:t>
            </w:r>
            <w:r w:rsidRPr="00436757">
              <w:t>д</w:t>
            </w:r>
            <w:r w:rsidRPr="00436757">
              <w:t>жет</w:t>
            </w:r>
            <w:r>
              <w:t>ов</w:t>
            </w:r>
            <w:r w:rsidRPr="00436757">
              <w:t xml:space="preserve">) </w:t>
            </w:r>
            <w:r w:rsidR="001777B5">
              <w:t>(</w:t>
            </w:r>
            <w:r w:rsidRPr="00436757">
              <w:t>в случае их наличия</w:t>
            </w:r>
            <w:r w:rsidR="001777B5">
              <w:t>)</w:t>
            </w:r>
          </w:p>
        </w:tc>
        <w:tc>
          <w:tcPr>
            <w:tcW w:w="1680" w:type="dxa"/>
          </w:tcPr>
          <w:p w:rsidR="0034341D" w:rsidRPr="00436757" w:rsidRDefault="0034341D" w:rsidP="008C2395">
            <w:pPr>
              <w:keepNext/>
              <w:keepLines/>
              <w:spacing w:before="60" w:after="60" w:line="240" w:lineRule="exact"/>
              <w:jc w:val="both"/>
            </w:pPr>
            <w:r w:rsidRPr="00436757">
              <w:t xml:space="preserve">до </w:t>
            </w:r>
            <w:r>
              <w:t>20 июля</w:t>
            </w:r>
            <w:r w:rsidRPr="00436757">
              <w:t xml:space="preserve"> 20</w:t>
            </w:r>
            <w:r>
              <w:t>20</w:t>
            </w:r>
            <w:r w:rsidRPr="00436757">
              <w:t xml:space="preserve"> года </w:t>
            </w:r>
          </w:p>
        </w:tc>
        <w:tc>
          <w:tcPr>
            <w:tcW w:w="2573" w:type="dxa"/>
          </w:tcPr>
          <w:p w:rsidR="0034341D" w:rsidRDefault="0034341D" w:rsidP="00096AB6">
            <w:pPr>
              <w:keepNext/>
              <w:keepLines/>
              <w:spacing w:before="60" w:after="60" w:line="240" w:lineRule="exact"/>
            </w:pPr>
            <w:r>
              <w:t>финансовое упра</w:t>
            </w:r>
            <w:r>
              <w:t>в</w:t>
            </w:r>
            <w:r>
              <w:t>ление,</w:t>
            </w:r>
          </w:p>
          <w:p w:rsidR="0034341D" w:rsidRPr="00436757" w:rsidRDefault="0034341D" w:rsidP="00096AB6">
            <w:pPr>
              <w:keepNext/>
              <w:keepLines/>
              <w:spacing w:before="60" w:after="60" w:line="240" w:lineRule="exact"/>
            </w:pPr>
            <w:r w:rsidRPr="00180DB7">
              <w:rPr>
                <w:szCs w:val="28"/>
              </w:rPr>
              <w:t>главные распор</w:t>
            </w:r>
            <w:r w:rsidRPr="00180DB7">
              <w:rPr>
                <w:szCs w:val="28"/>
              </w:rPr>
              <w:t>я</w:t>
            </w:r>
            <w:r w:rsidRPr="00180DB7">
              <w:rPr>
                <w:szCs w:val="28"/>
              </w:rPr>
              <w:t>дители бюджетных средств</w:t>
            </w: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center"/>
            </w:pPr>
            <w:r>
              <w:t>2.4.</w:t>
            </w: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 w:rsidRPr="00436757">
              <w:t>Согласование показателей мин</w:t>
            </w:r>
            <w:r w:rsidRPr="00436757">
              <w:t>и</w:t>
            </w:r>
            <w:r w:rsidRPr="00436757">
              <w:t>стерства финансов Ставропольского края,  применяемых для  формир</w:t>
            </w:r>
            <w:r w:rsidRPr="00436757">
              <w:t>о</w:t>
            </w:r>
            <w:r w:rsidRPr="00436757">
              <w:t>вания прогноза налоговых и ненал</w:t>
            </w:r>
            <w:r w:rsidRPr="00436757">
              <w:t>о</w:t>
            </w:r>
            <w:r w:rsidRPr="00436757">
              <w:t xml:space="preserve">говых доходов </w:t>
            </w:r>
            <w:r>
              <w:t>бюджета</w:t>
            </w:r>
            <w:r w:rsidRPr="00436757">
              <w:t xml:space="preserve"> муниц</w:t>
            </w:r>
            <w:r w:rsidRPr="00436757">
              <w:t>и</w:t>
            </w:r>
            <w:r w:rsidRPr="00436757">
              <w:t xml:space="preserve">пального округа </w:t>
            </w:r>
            <w:r>
              <w:t>на 2021 год и пл</w:t>
            </w:r>
            <w:r>
              <w:t>а</w:t>
            </w:r>
            <w:r>
              <w:t>новый период 2022 и 2023 годов</w:t>
            </w:r>
            <w:r w:rsidRPr="00436757">
              <w:t xml:space="preserve"> и направление согласованных показ</w:t>
            </w:r>
            <w:r w:rsidRPr="00436757">
              <w:t>а</w:t>
            </w:r>
            <w:r w:rsidRPr="00436757">
              <w:t>телей в министерство финансов Ставропольского края</w:t>
            </w:r>
          </w:p>
        </w:tc>
        <w:tc>
          <w:tcPr>
            <w:tcW w:w="1680" w:type="dxa"/>
          </w:tcPr>
          <w:p w:rsidR="0034341D" w:rsidRPr="00436757" w:rsidRDefault="0034341D" w:rsidP="008C2395">
            <w:pPr>
              <w:keepNext/>
              <w:keepLines/>
              <w:spacing w:before="60" w:after="60" w:line="240" w:lineRule="exact"/>
              <w:jc w:val="both"/>
            </w:pPr>
            <w:r w:rsidRPr="00436757">
              <w:t xml:space="preserve">до </w:t>
            </w:r>
            <w:r>
              <w:t>1</w:t>
            </w:r>
            <w:r w:rsidRPr="00436757">
              <w:t>5 авг</w:t>
            </w:r>
            <w:r w:rsidRPr="00436757">
              <w:t>у</w:t>
            </w:r>
            <w:r w:rsidRPr="00436757">
              <w:t>ста 20</w:t>
            </w:r>
            <w:r>
              <w:t>20</w:t>
            </w:r>
            <w:r w:rsidRPr="00436757">
              <w:t xml:space="preserve"> года</w:t>
            </w:r>
          </w:p>
        </w:tc>
        <w:tc>
          <w:tcPr>
            <w:tcW w:w="2573" w:type="dxa"/>
          </w:tcPr>
          <w:p w:rsidR="0034341D" w:rsidRDefault="0034341D" w:rsidP="00096AB6">
            <w:pPr>
              <w:keepNext/>
              <w:keepLines/>
              <w:spacing w:before="60" w:after="60" w:line="240" w:lineRule="exact"/>
            </w:pPr>
            <w:r>
              <w:t>финансовое упра</w:t>
            </w:r>
            <w:r>
              <w:t>в</w:t>
            </w:r>
            <w:r>
              <w:t>ление</w:t>
            </w:r>
          </w:p>
          <w:p w:rsidR="0034341D" w:rsidRPr="00436757" w:rsidRDefault="0034341D" w:rsidP="00096AB6">
            <w:pPr>
              <w:keepNext/>
              <w:keepLines/>
              <w:spacing w:before="60" w:after="60" w:line="240" w:lineRule="exact"/>
            </w:pP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center"/>
            </w:pPr>
            <w:r>
              <w:t>2.5.</w:t>
            </w: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>
              <w:t xml:space="preserve">Предоставление предложений </w:t>
            </w:r>
            <w:r w:rsidRPr="00436757">
              <w:t>кра</w:t>
            </w:r>
            <w:r w:rsidRPr="00436757">
              <w:t>е</w:t>
            </w:r>
            <w:r w:rsidRPr="00436757">
              <w:t>вой межведомственной бюджетной комиссии разногласий по исходны</w:t>
            </w:r>
            <w:r>
              <w:t>м</w:t>
            </w:r>
            <w:r w:rsidRPr="00436757">
              <w:t xml:space="preserve"> данным, применяемым для форм</w:t>
            </w:r>
            <w:r w:rsidRPr="00436757">
              <w:t>и</w:t>
            </w:r>
            <w:r w:rsidRPr="00436757">
              <w:t>рования прогноза налоговых и нен</w:t>
            </w:r>
            <w:r w:rsidRPr="00436757">
              <w:t>а</w:t>
            </w:r>
            <w:r w:rsidRPr="00436757">
              <w:t xml:space="preserve">логовых доходов </w:t>
            </w:r>
            <w:r>
              <w:t xml:space="preserve">бюджета </w:t>
            </w:r>
            <w:r w:rsidRPr="00436757">
              <w:t>муниц</w:t>
            </w:r>
            <w:r w:rsidRPr="00436757">
              <w:t>и</w:t>
            </w:r>
            <w:r w:rsidRPr="00436757">
              <w:t xml:space="preserve">пального округа </w:t>
            </w:r>
            <w:r>
              <w:t>(</w:t>
            </w:r>
            <w:r w:rsidRPr="00436757">
              <w:t>в случае их нал</w:t>
            </w:r>
            <w:r w:rsidRPr="00436757">
              <w:t>и</w:t>
            </w:r>
            <w:r w:rsidRPr="00436757">
              <w:t>чия</w:t>
            </w:r>
            <w:r>
              <w:t>)</w:t>
            </w:r>
          </w:p>
        </w:tc>
        <w:tc>
          <w:tcPr>
            <w:tcW w:w="1680" w:type="dxa"/>
          </w:tcPr>
          <w:p w:rsidR="0034341D" w:rsidRPr="00436757" w:rsidRDefault="0034341D" w:rsidP="008C2395">
            <w:pPr>
              <w:keepNext/>
              <w:keepLines/>
              <w:spacing w:before="60" w:after="60" w:line="240" w:lineRule="exact"/>
              <w:jc w:val="both"/>
            </w:pPr>
            <w:r>
              <w:t>до 15 авг</w:t>
            </w:r>
            <w:r>
              <w:t>у</w:t>
            </w:r>
            <w:r>
              <w:t>ста 2020 года</w:t>
            </w:r>
          </w:p>
        </w:tc>
        <w:tc>
          <w:tcPr>
            <w:tcW w:w="2573" w:type="dxa"/>
          </w:tcPr>
          <w:p w:rsidR="0034341D" w:rsidRDefault="0034341D" w:rsidP="00096AB6">
            <w:pPr>
              <w:keepNext/>
              <w:keepLines/>
              <w:spacing w:before="60" w:after="60" w:line="240" w:lineRule="exact"/>
            </w:pPr>
            <w:r>
              <w:t>финансовое упра</w:t>
            </w:r>
            <w:r>
              <w:t>в</w:t>
            </w:r>
            <w:r>
              <w:t>ление</w:t>
            </w:r>
          </w:p>
          <w:p w:rsidR="0034341D" w:rsidRPr="00436757" w:rsidRDefault="0034341D" w:rsidP="00096AB6">
            <w:pPr>
              <w:keepNext/>
              <w:keepLines/>
              <w:spacing w:before="60" w:after="60" w:line="240" w:lineRule="exact"/>
            </w:pP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center"/>
            </w:pPr>
            <w:r>
              <w:t>3.</w:t>
            </w: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 w:rsidRPr="00436757">
              <w:t>Формирование и представление в министерство финансов Ставр</w:t>
            </w:r>
            <w:r w:rsidRPr="00436757">
              <w:t>о</w:t>
            </w:r>
            <w:r w:rsidRPr="00436757">
              <w:t>польского края реестра расходных обязательств Андроповского мун</w:t>
            </w:r>
            <w:r w:rsidRPr="00436757">
              <w:t>и</w:t>
            </w:r>
            <w:r w:rsidRPr="00436757">
              <w:t>ципального округа Ставропольского края, подлежащих исполнению за счет бюджетных ассигнований бю</w:t>
            </w:r>
            <w:r w:rsidRPr="00436757">
              <w:t>д</w:t>
            </w:r>
            <w:r w:rsidRPr="00436757">
              <w:t>жета Андроповского муниципальн</w:t>
            </w:r>
            <w:r w:rsidRPr="00436757">
              <w:t>о</w:t>
            </w:r>
            <w:r w:rsidRPr="00436757">
              <w:t>го округа Ставропольского края, на 2021 год и плановый период 2022 и 2023 годов</w:t>
            </w:r>
          </w:p>
        </w:tc>
        <w:tc>
          <w:tcPr>
            <w:tcW w:w="1680" w:type="dxa"/>
          </w:tcPr>
          <w:p w:rsidR="0034341D" w:rsidRPr="00436757" w:rsidRDefault="008C2395" w:rsidP="00E71E02">
            <w:pPr>
              <w:keepNext/>
              <w:keepLines/>
              <w:spacing w:before="60" w:after="60" w:line="240" w:lineRule="exact"/>
              <w:jc w:val="both"/>
            </w:pPr>
            <w:r>
              <w:t xml:space="preserve">до 25 </w:t>
            </w:r>
            <w:r w:rsidR="00E71E02">
              <w:t>мая</w:t>
            </w:r>
            <w:r>
              <w:t xml:space="preserve"> 2020 года</w:t>
            </w:r>
          </w:p>
        </w:tc>
        <w:tc>
          <w:tcPr>
            <w:tcW w:w="2573" w:type="dxa"/>
          </w:tcPr>
          <w:p w:rsidR="0034341D" w:rsidRDefault="0034341D" w:rsidP="008C2395">
            <w:pPr>
              <w:keepNext/>
              <w:keepLines/>
              <w:spacing w:before="60" w:after="60" w:line="240" w:lineRule="exact"/>
              <w:jc w:val="both"/>
            </w:pPr>
            <w:r>
              <w:t>финансовое упра</w:t>
            </w:r>
            <w:r>
              <w:t>в</w:t>
            </w:r>
            <w:r>
              <w:t xml:space="preserve">ление, </w:t>
            </w:r>
          </w:p>
          <w:p w:rsidR="0034341D" w:rsidRDefault="0034341D" w:rsidP="008C2395">
            <w:pPr>
              <w:keepNext/>
              <w:keepLines/>
              <w:spacing w:before="60" w:after="60" w:line="240" w:lineRule="exact"/>
              <w:jc w:val="both"/>
            </w:pPr>
            <w:r w:rsidRPr="00180DB7">
              <w:rPr>
                <w:szCs w:val="28"/>
              </w:rPr>
              <w:t>главные распор</w:t>
            </w:r>
            <w:r w:rsidRPr="00180DB7">
              <w:rPr>
                <w:szCs w:val="28"/>
              </w:rPr>
              <w:t>я</w:t>
            </w:r>
            <w:r w:rsidRPr="00180DB7">
              <w:rPr>
                <w:szCs w:val="28"/>
              </w:rPr>
              <w:t>дители бюджетных средств</w:t>
            </w:r>
          </w:p>
          <w:p w:rsidR="0034341D" w:rsidRPr="00E27648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 w:val="18"/>
                <w:szCs w:val="18"/>
              </w:rPr>
            </w:pP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center"/>
            </w:pPr>
            <w:r>
              <w:t>4.</w:t>
            </w: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 w:rsidRPr="00436757">
              <w:t>Разработка методических рекоме</w:t>
            </w:r>
            <w:r w:rsidRPr="00436757">
              <w:t>н</w:t>
            </w:r>
            <w:r w:rsidRPr="00436757">
              <w:t>даций по вопросам планирования бюджетных ассигнований для гла</w:t>
            </w:r>
            <w:r w:rsidRPr="00436757">
              <w:t>в</w:t>
            </w:r>
            <w:r w:rsidRPr="00436757">
              <w:t>ных распорядителей бюджет</w:t>
            </w:r>
            <w:r>
              <w:t>ных</w:t>
            </w:r>
            <w:r w:rsidRPr="00436757">
              <w:t xml:space="preserve">  средств на 2021 год и плановый п</w:t>
            </w:r>
            <w:r w:rsidRPr="00436757">
              <w:t>е</w:t>
            </w:r>
            <w:r w:rsidRPr="00436757">
              <w:t>риод 2022 и 2023 годов</w:t>
            </w:r>
          </w:p>
        </w:tc>
        <w:tc>
          <w:tcPr>
            <w:tcW w:w="1680" w:type="dxa"/>
          </w:tcPr>
          <w:p w:rsidR="0034341D" w:rsidRPr="00E27648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сентябрь</w:t>
            </w:r>
            <w:r w:rsidRPr="00E27648">
              <w:rPr>
                <w:szCs w:val="28"/>
              </w:rPr>
              <w:t xml:space="preserve"> 2020 года</w:t>
            </w:r>
          </w:p>
        </w:tc>
        <w:tc>
          <w:tcPr>
            <w:tcW w:w="2573" w:type="dxa"/>
          </w:tcPr>
          <w:p w:rsidR="0034341D" w:rsidRDefault="0034341D" w:rsidP="008C2395">
            <w:pPr>
              <w:keepNext/>
              <w:keepLines/>
              <w:spacing w:before="60" w:after="60" w:line="240" w:lineRule="exact"/>
              <w:jc w:val="both"/>
            </w:pPr>
            <w:r>
              <w:t>финансовое упра</w:t>
            </w:r>
            <w:r>
              <w:t>в</w:t>
            </w:r>
            <w:r>
              <w:t>ление</w:t>
            </w:r>
          </w:p>
          <w:p w:rsidR="0034341D" w:rsidRPr="00E27648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 w:val="18"/>
                <w:szCs w:val="18"/>
              </w:rPr>
            </w:pP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center"/>
            </w:pPr>
            <w:r>
              <w:t>5.</w:t>
            </w: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 w:rsidRPr="00436757">
              <w:t>Направление ответственным испо</w:t>
            </w:r>
            <w:r w:rsidRPr="00436757">
              <w:t>л</w:t>
            </w:r>
            <w:r w:rsidRPr="00436757">
              <w:t>нителям муниципальных  программ</w:t>
            </w:r>
            <w:r>
              <w:t>,</w:t>
            </w:r>
            <w:r w:rsidRPr="00436757">
              <w:t xml:space="preserve"> главным распорядителям </w:t>
            </w:r>
            <w:r>
              <w:t>бюдже</w:t>
            </w:r>
            <w:r>
              <w:t>т</w:t>
            </w:r>
            <w:r>
              <w:t xml:space="preserve">ных </w:t>
            </w:r>
            <w:r w:rsidRPr="00436757">
              <w:t>сре</w:t>
            </w:r>
            <w:proofErr w:type="gramStart"/>
            <w:r w:rsidRPr="00436757">
              <w:t>дств пр</w:t>
            </w:r>
            <w:proofErr w:type="gramEnd"/>
            <w:r w:rsidRPr="00436757">
              <w:t xml:space="preserve">едельных объемов бюджетных ассигнований </w:t>
            </w:r>
            <w:r>
              <w:t xml:space="preserve">на 2021 год и плановый период 2022 и 2023 </w:t>
            </w:r>
            <w:r>
              <w:lastRenderedPageBreak/>
              <w:t>годов</w:t>
            </w:r>
          </w:p>
        </w:tc>
        <w:tc>
          <w:tcPr>
            <w:tcW w:w="1680" w:type="dxa"/>
          </w:tcPr>
          <w:p w:rsidR="0034341D" w:rsidRPr="00F93BAB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ок</w:t>
            </w:r>
            <w:r w:rsidRPr="00F93BAB">
              <w:rPr>
                <w:szCs w:val="28"/>
              </w:rPr>
              <w:t>тябрь 2020 го</w:t>
            </w:r>
            <w:r>
              <w:rPr>
                <w:szCs w:val="28"/>
              </w:rPr>
              <w:t>д</w:t>
            </w:r>
            <w:r w:rsidRPr="00F93BAB">
              <w:rPr>
                <w:szCs w:val="28"/>
              </w:rPr>
              <w:t>а</w:t>
            </w:r>
          </w:p>
          <w:p w:rsidR="0034341D" w:rsidRPr="00F93BAB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573" w:type="dxa"/>
          </w:tcPr>
          <w:p w:rsidR="0034341D" w:rsidRDefault="0034341D" w:rsidP="008C2395">
            <w:pPr>
              <w:keepNext/>
              <w:keepLines/>
              <w:spacing w:before="60" w:after="60" w:line="240" w:lineRule="exact"/>
              <w:jc w:val="both"/>
            </w:pPr>
            <w:r>
              <w:t>финансовое упра</w:t>
            </w:r>
            <w:r>
              <w:t>в</w:t>
            </w:r>
            <w:r>
              <w:t>ление</w:t>
            </w:r>
          </w:p>
          <w:p w:rsidR="0034341D" w:rsidRPr="00F93BAB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 w:val="18"/>
                <w:szCs w:val="18"/>
              </w:rPr>
            </w:pP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center"/>
            </w:pPr>
            <w:r>
              <w:lastRenderedPageBreak/>
              <w:t>6.</w:t>
            </w: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 w:rsidRPr="00436757">
              <w:t xml:space="preserve">Формирование </w:t>
            </w:r>
            <w:proofErr w:type="gramStart"/>
            <w:r w:rsidRPr="00436757">
              <w:t>в</w:t>
            </w:r>
            <w:proofErr w:type="gramEnd"/>
            <w:r w:rsidRPr="00436757">
              <w:t xml:space="preserve"> </w:t>
            </w:r>
            <w:proofErr w:type="gramStart"/>
            <w:r w:rsidRPr="00436757">
              <w:t>АС</w:t>
            </w:r>
            <w:proofErr w:type="gramEnd"/>
            <w:r w:rsidRPr="00436757">
              <w:t xml:space="preserve"> «</w:t>
            </w:r>
            <w:r>
              <w:t>Бюджет</w:t>
            </w:r>
            <w:r w:rsidRPr="00436757">
              <w:t>» обоснований бюджетных ассигнов</w:t>
            </w:r>
            <w:r w:rsidRPr="00436757">
              <w:t>а</w:t>
            </w:r>
            <w:r w:rsidRPr="00436757">
              <w:t>ний бюджета муниципального окр</w:t>
            </w:r>
            <w:r w:rsidRPr="00436757">
              <w:t>у</w:t>
            </w:r>
            <w:r w:rsidRPr="00436757">
              <w:t xml:space="preserve">га на 2021 год и плановый период 2022 и 2023 годов </w:t>
            </w:r>
            <w:r>
              <w:t>в разрезе де</w:t>
            </w:r>
            <w:r>
              <w:t>й</w:t>
            </w:r>
            <w:r>
              <w:t>ствующих и принимаемых расхо</w:t>
            </w:r>
            <w:r>
              <w:t>д</w:t>
            </w:r>
            <w:r>
              <w:t>ных обязательств</w:t>
            </w:r>
          </w:p>
        </w:tc>
        <w:tc>
          <w:tcPr>
            <w:tcW w:w="1680" w:type="dxa"/>
          </w:tcPr>
          <w:p w:rsidR="0034341D" w:rsidRPr="00F93BAB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ок</w:t>
            </w:r>
            <w:r w:rsidRPr="00F93BAB">
              <w:rPr>
                <w:szCs w:val="28"/>
              </w:rPr>
              <w:t>тябрь 2020 го</w:t>
            </w:r>
            <w:r>
              <w:rPr>
                <w:szCs w:val="28"/>
              </w:rPr>
              <w:t>д</w:t>
            </w:r>
            <w:r w:rsidRPr="00F93BAB">
              <w:rPr>
                <w:szCs w:val="28"/>
              </w:rPr>
              <w:t>а</w:t>
            </w:r>
          </w:p>
          <w:p w:rsidR="0034341D" w:rsidRPr="00F93BAB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573" w:type="dxa"/>
          </w:tcPr>
          <w:p w:rsidR="0034341D" w:rsidRPr="00F93BAB" w:rsidRDefault="0034341D" w:rsidP="00096AB6">
            <w:pPr>
              <w:keepNext/>
              <w:keepLines/>
              <w:spacing w:before="60" w:after="60" w:line="240" w:lineRule="exact"/>
              <w:rPr>
                <w:szCs w:val="28"/>
              </w:rPr>
            </w:pPr>
            <w:r w:rsidRPr="00F93BAB">
              <w:rPr>
                <w:szCs w:val="28"/>
              </w:rPr>
              <w:t>главные распор</w:t>
            </w:r>
            <w:r w:rsidRPr="00F93BAB">
              <w:rPr>
                <w:szCs w:val="28"/>
              </w:rPr>
              <w:t>я</w:t>
            </w:r>
            <w:r w:rsidRPr="00F93BAB">
              <w:rPr>
                <w:szCs w:val="28"/>
              </w:rPr>
              <w:t>дители бюджетных средств</w:t>
            </w: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center"/>
            </w:pPr>
            <w:r>
              <w:t>7.</w:t>
            </w: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 w:rsidRPr="00436757">
              <w:t>Рассмотрение обоснований бюдже</w:t>
            </w:r>
            <w:r w:rsidRPr="00436757">
              <w:t>т</w:t>
            </w:r>
            <w:r w:rsidRPr="00436757">
              <w:t>ных ассигнований и принятие реш</w:t>
            </w:r>
            <w:r w:rsidRPr="00436757">
              <w:t>е</w:t>
            </w:r>
            <w:r w:rsidRPr="00436757">
              <w:t>ния об объемах бюджетных ассигн</w:t>
            </w:r>
            <w:r w:rsidRPr="00436757">
              <w:t>о</w:t>
            </w:r>
            <w:r w:rsidRPr="00436757">
              <w:t>ваний, включаемых в проект реш</w:t>
            </w:r>
            <w:r w:rsidRPr="00436757">
              <w:t>е</w:t>
            </w:r>
            <w:r w:rsidRPr="00436757">
              <w:t>ния Совета Андроповского муниц</w:t>
            </w:r>
            <w:r w:rsidRPr="00436757">
              <w:t>и</w:t>
            </w:r>
            <w:r w:rsidRPr="00436757">
              <w:t xml:space="preserve">пального округа Ставропольского края </w:t>
            </w:r>
            <w:r>
              <w:t>«</w:t>
            </w:r>
            <w:r w:rsidRPr="00436757">
              <w:t>О бюджете Андроповского муниципального округа Ставр</w:t>
            </w:r>
            <w:r w:rsidRPr="00436757">
              <w:t>о</w:t>
            </w:r>
            <w:r w:rsidRPr="00436757">
              <w:t>польского края на 2021 год и план</w:t>
            </w:r>
            <w:r w:rsidRPr="00436757">
              <w:t>о</w:t>
            </w:r>
            <w:r w:rsidRPr="00436757">
              <w:t>вый период 2022 и 2023 годов</w:t>
            </w:r>
            <w:r>
              <w:t>»</w:t>
            </w:r>
            <w:r w:rsidRPr="00436757">
              <w:t xml:space="preserve">, по главным распорядителям </w:t>
            </w:r>
            <w:r>
              <w:t>бюдже</w:t>
            </w:r>
            <w:r>
              <w:t>т</w:t>
            </w:r>
            <w:r>
              <w:t xml:space="preserve">ных </w:t>
            </w:r>
            <w:r w:rsidRPr="00436757">
              <w:t xml:space="preserve">средств </w:t>
            </w:r>
          </w:p>
        </w:tc>
        <w:tc>
          <w:tcPr>
            <w:tcW w:w="1680" w:type="dxa"/>
          </w:tcPr>
          <w:p w:rsidR="0034341D" w:rsidRPr="00FE602D" w:rsidRDefault="0034341D" w:rsidP="00266470">
            <w:pPr>
              <w:keepNext/>
              <w:keepLines/>
              <w:spacing w:before="60" w:after="60" w:line="240" w:lineRule="exact"/>
              <w:jc w:val="both"/>
              <w:rPr>
                <w:color w:val="FF0000"/>
                <w:szCs w:val="28"/>
              </w:rPr>
            </w:pPr>
            <w:r w:rsidRPr="00266470">
              <w:rPr>
                <w:szCs w:val="28"/>
              </w:rPr>
              <w:t xml:space="preserve">до </w:t>
            </w:r>
            <w:r w:rsidR="00266470" w:rsidRPr="00266470">
              <w:rPr>
                <w:szCs w:val="28"/>
              </w:rPr>
              <w:t>0</w:t>
            </w:r>
            <w:r w:rsidR="00266470">
              <w:rPr>
                <w:szCs w:val="28"/>
              </w:rPr>
              <w:t>2</w:t>
            </w:r>
            <w:r w:rsidR="00266470" w:rsidRPr="00266470">
              <w:rPr>
                <w:szCs w:val="28"/>
              </w:rPr>
              <w:t xml:space="preserve"> ноя</w:t>
            </w:r>
            <w:r w:rsidR="00266470" w:rsidRPr="00266470">
              <w:rPr>
                <w:szCs w:val="28"/>
              </w:rPr>
              <w:t>б</w:t>
            </w:r>
            <w:r w:rsidR="00266470" w:rsidRPr="00266470">
              <w:rPr>
                <w:szCs w:val="28"/>
              </w:rPr>
              <w:t>ря</w:t>
            </w:r>
            <w:r w:rsidRPr="00266470">
              <w:rPr>
                <w:szCs w:val="28"/>
              </w:rPr>
              <w:t xml:space="preserve"> 2020 г</w:t>
            </w:r>
            <w:r w:rsidRPr="00266470">
              <w:rPr>
                <w:szCs w:val="28"/>
              </w:rPr>
              <w:t>о</w:t>
            </w:r>
            <w:r w:rsidRPr="00266470">
              <w:rPr>
                <w:szCs w:val="28"/>
              </w:rPr>
              <w:t>да</w:t>
            </w:r>
          </w:p>
        </w:tc>
        <w:tc>
          <w:tcPr>
            <w:tcW w:w="2573" w:type="dxa"/>
          </w:tcPr>
          <w:p w:rsidR="0034341D" w:rsidRPr="00F93BAB" w:rsidRDefault="0034341D" w:rsidP="00096AB6">
            <w:pPr>
              <w:keepNext/>
              <w:keepLines/>
              <w:spacing w:before="60" w:after="60" w:line="240" w:lineRule="exact"/>
              <w:rPr>
                <w:szCs w:val="28"/>
              </w:rPr>
            </w:pPr>
            <w:r w:rsidRPr="00F93BAB">
              <w:rPr>
                <w:szCs w:val="28"/>
              </w:rPr>
              <w:t>финансовое упра</w:t>
            </w:r>
            <w:r w:rsidRPr="00F93BAB">
              <w:rPr>
                <w:szCs w:val="28"/>
              </w:rPr>
              <w:t>в</w:t>
            </w:r>
            <w:r w:rsidRPr="00F93BAB">
              <w:rPr>
                <w:szCs w:val="28"/>
              </w:rPr>
              <w:t>ление</w:t>
            </w: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center"/>
            </w:pPr>
            <w:r>
              <w:t>8.</w:t>
            </w:r>
          </w:p>
        </w:tc>
        <w:tc>
          <w:tcPr>
            <w:tcW w:w="4678" w:type="dxa"/>
          </w:tcPr>
          <w:p w:rsidR="0034341D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>
              <w:t xml:space="preserve">Рассмотрение на </w:t>
            </w:r>
            <w:r w:rsidRPr="002027F9">
              <w:t>заседании бюдже</w:t>
            </w:r>
            <w:r w:rsidRPr="002027F9">
              <w:t>т</w:t>
            </w:r>
            <w:r w:rsidRPr="002027F9">
              <w:t>ной комиссии администрации А</w:t>
            </w:r>
            <w:r w:rsidRPr="002027F9">
              <w:t>н</w:t>
            </w:r>
            <w:r w:rsidRPr="002027F9">
              <w:t>дроповского муниципального округа</w:t>
            </w:r>
            <w:r>
              <w:t xml:space="preserve"> </w:t>
            </w:r>
            <w:r w:rsidRPr="002027F9">
              <w:t>Ставропольского края</w:t>
            </w:r>
            <w:r>
              <w:t xml:space="preserve"> (далее – бю</w:t>
            </w:r>
            <w:r>
              <w:t>д</w:t>
            </w:r>
            <w:r>
              <w:t>жетная комиссия)</w:t>
            </w:r>
            <w:r w:rsidRPr="002027F9">
              <w:t xml:space="preserve"> </w:t>
            </w:r>
            <w:r>
              <w:t>предложений:</w:t>
            </w:r>
          </w:p>
          <w:p w:rsidR="0034341D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>
              <w:t>по распределению бюджетных а</w:t>
            </w:r>
            <w:r>
              <w:t>с</w:t>
            </w:r>
            <w:r>
              <w:t>сигнований на исполнение приним</w:t>
            </w:r>
            <w:r>
              <w:t>а</w:t>
            </w:r>
            <w:r>
              <w:t>емых расходных обязательств;</w:t>
            </w:r>
          </w:p>
          <w:p w:rsidR="0034341D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 w:rsidRPr="00436757">
              <w:t xml:space="preserve">по оптимизации бюджетных </w:t>
            </w:r>
            <w:r>
              <w:t>асси</w:t>
            </w:r>
            <w:r>
              <w:t>г</w:t>
            </w:r>
            <w:r>
              <w:t>нований бюджета муниципального округа на 2021 год и плановый п</w:t>
            </w:r>
            <w:r>
              <w:t>е</w:t>
            </w:r>
            <w:r>
              <w:t xml:space="preserve">риод </w:t>
            </w:r>
            <w:r w:rsidRPr="00436757">
              <w:t xml:space="preserve">  на 202</w:t>
            </w:r>
            <w:r>
              <w:t xml:space="preserve">2 и </w:t>
            </w:r>
            <w:r w:rsidRPr="00436757">
              <w:t>2023 год</w:t>
            </w:r>
            <w:r>
              <w:t>ов</w:t>
            </w:r>
          </w:p>
        </w:tc>
        <w:tc>
          <w:tcPr>
            <w:tcW w:w="1680" w:type="dxa"/>
          </w:tcPr>
          <w:p w:rsidR="0034341D" w:rsidRPr="00FE602D" w:rsidRDefault="0034341D" w:rsidP="00266470">
            <w:pPr>
              <w:keepNext/>
              <w:keepLines/>
              <w:spacing w:before="60" w:after="60" w:line="240" w:lineRule="exact"/>
              <w:jc w:val="both"/>
              <w:rPr>
                <w:color w:val="FF0000"/>
                <w:szCs w:val="28"/>
              </w:rPr>
            </w:pPr>
            <w:r w:rsidRPr="00266470">
              <w:rPr>
                <w:szCs w:val="28"/>
              </w:rPr>
              <w:t xml:space="preserve">до </w:t>
            </w:r>
            <w:r w:rsidR="00266470">
              <w:rPr>
                <w:szCs w:val="28"/>
              </w:rPr>
              <w:t>03</w:t>
            </w:r>
            <w:r w:rsidRPr="00266470">
              <w:rPr>
                <w:szCs w:val="28"/>
              </w:rPr>
              <w:t xml:space="preserve"> ноя</w:t>
            </w:r>
            <w:r w:rsidRPr="00266470">
              <w:rPr>
                <w:szCs w:val="28"/>
              </w:rPr>
              <w:t>б</w:t>
            </w:r>
            <w:r w:rsidRPr="00266470">
              <w:rPr>
                <w:szCs w:val="28"/>
              </w:rPr>
              <w:t>ря 2020 г</w:t>
            </w:r>
            <w:r w:rsidRPr="00266470">
              <w:rPr>
                <w:szCs w:val="28"/>
              </w:rPr>
              <w:t>о</w:t>
            </w:r>
            <w:r w:rsidRPr="00266470">
              <w:rPr>
                <w:szCs w:val="28"/>
              </w:rPr>
              <w:t>да</w:t>
            </w:r>
          </w:p>
        </w:tc>
        <w:tc>
          <w:tcPr>
            <w:tcW w:w="2573" w:type="dxa"/>
          </w:tcPr>
          <w:p w:rsidR="0034341D" w:rsidRPr="00AC7826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 w:rsidRPr="00AC7826">
              <w:rPr>
                <w:szCs w:val="28"/>
              </w:rPr>
              <w:t>бюджетная коми</w:t>
            </w:r>
            <w:r w:rsidRPr="00AC7826">
              <w:rPr>
                <w:szCs w:val="28"/>
              </w:rPr>
              <w:t>с</w:t>
            </w:r>
            <w:r w:rsidRPr="00AC7826">
              <w:rPr>
                <w:szCs w:val="28"/>
              </w:rPr>
              <w:t>сия</w:t>
            </w: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center"/>
            </w:pPr>
            <w:r>
              <w:t>9.</w:t>
            </w: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 w:rsidRPr="00436757">
              <w:t xml:space="preserve">Представление в </w:t>
            </w:r>
            <w:r>
              <w:t>финансовое упра</w:t>
            </w:r>
            <w:r>
              <w:t>в</w:t>
            </w:r>
            <w:r>
              <w:t>ление проектов п</w:t>
            </w:r>
            <w:r w:rsidRPr="00436757">
              <w:t>аспортов муниц</w:t>
            </w:r>
            <w:r w:rsidRPr="00436757">
              <w:t>и</w:t>
            </w:r>
            <w:r>
              <w:t>пальных программ</w:t>
            </w:r>
            <w:r w:rsidRPr="00436757">
              <w:t>, соответству</w:t>
            </w:r>
            <w:r w:rsidRPr="00436757">
              <w:t>ю</w:t>
            </w:r>
            <w:r w:rsidRPr="00436757">
              <w:t xml:space="preserve">щих параметрам проекта </w:t>
            </w:r>
            <w:r>
              <w:t xml:space="preserve">решения </w:t>
            </w:r>
            <w:r w:rsidRPr="00436757">
              <w:t>Совета Андроповского муниципал</w:t>
            </w:r>
            <w:r w:rsidRPr="00436757">
              <w:t>ь</w:t>
            </w:r>
            <w:r w:rsidRPr="00436757">
              <w:t xml:space="preserve">ного округа Ставропольского края </w:t>
            </w:r>
            <w:r>
              <w:t>«</w:t>
            </w:r>
            <w:r w:rsidRPr="00436757">
              <w:t>О бюджете Андроповского мун</w:t>
            </w:r>
            <w:r w:rsidRPr="00436757">
              <w:t>и</w:t>
            </w:r>
            <w:r w:rsidRPr="00436757">
              <w:t>ципального округа Ставропольского края на 2021 год и плановый период 2022 и 2023 годов</w:t>
            </w:r>
            <w:r>
              <w:t>»</w:t>
            </w:r>
          </w:p>
        </w:tc>
        <w:tc>
          <w:tcPr>
            <w:tcW w:w="1680" w:type="dxa"/>
          </w:tcPr>
          <w:p w:rsidR="0034341D" w:rsidRPr="00FE602D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color w:val="FF0000"/>
                <w:szCs w:val="28"/>
              </w:rPr>
            </w:pPr>
            <w:r w:rsidRPr="00266470">
              <w:rPr>
                <w:szCs w:val="28"/>
              </w:rPr>
              <w:t>до 10 ноя</w:t>
            </w:r>
            <w:r w:rsidRPr="00266470">
              <w:rPr>
                <w:szCs w:val="28"/>
              </w:rPr>
              <w:t>б</w:t>
            </w:r>
            <w:r w:rsidRPr="00266470">
              <w:rPr>
                <w:szCs w:val="28"/>
              </w:rPr>
              <w:t>ря 2020 г</w:t>
            </w:r>
            <w:r w:rsidRPr="00266470">
              <w:rPr>
                <w:szCs w:val="28"/>
              </w:rPr>
              <w:t>о</w:t>
            </w:r>
            <w:r w:rsidRPr="00266470">
              <w:rPr>
                <w:szCs w:val="28"/>
              </w:rPr>
              <w:t>да</w:t>
            </w:r>
          </w:p>
        </w:tc>
        <w:tc>
          <w:tcPr>
            <w:tcW w:w="2573" w:type="dxa"/>
          </w:tcPr>
          <w:p w:rsidR="0034341D" w:rsidRPr="00320195" w:rsidRDefault="0034341D" w:rsidP="00096AB6">
            <w:pPr>
              <w:keepNext/>
              <w:keepLines/>
              <w:spacing w:before="60" w:after="60" w:line="240" w:lineRule="exact"/>
              <w:rPr>
                <w:szCs w:val="28"/>
              </w:rPr>
            </w:pPr>
            <w:r w:rsidRPr="00320195">
              <w:rPr>
                <w:szCs w:val="28"/>
              </w:rPr>
              <w:t>ответственные и</w:t>
            </w:r>
            <w:r w:rsidRPr="00320195">
              <w:rPr>
                <w:szCs w:val="28"/>
              </w:rPr>
              <w:t>с</w:t>
            </w:r>
            <w:r w:rsidRPr="00320195">
              <w:rPr>
                <w:szCs w:val="28"/>
              </w:rPr>
              <w:t>полнители мун</w:t>
            </w:r>
            <w:r w:rsidRPr="00320195">
              <w:rPr>
                <w:szCs w:val="28"/>
              </w:rPr>
              <w:t>и</w:t>
            </w:r>
            <w:r w:rsidRPr="00320195">
              <w:rPr>
                <w:szCs w:val="28"/>
              </w:rPr>
              <w:t>ципальных пр</w:t>
            </w:r>
            <w:r w:rsidRPr="00320195">
              <w:rPr>
                <w:szCs w:val="28"/>
              </w:rPr>
              <w:t>о</w:t>
            </w:r>
            <w:r w:rsidRPr="00320195">
              <w:rPr>
                <w:szCs w:val="28"/>
              </w:rPr>
              <w:t>грамм</w:t>
            </w: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center"/>
            </w:pPr>
            <w:r>
              <w:t>10.</w:t>
            </w: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 w:rsidRPr="00436757">
              <w:t>Разработка и представление в адм</w:t>
            </w:r>
            <w:r w:rsidRPr="00436757">
              <w:t>и</w:t>
            </w:r>
            <w:r w:rsidRPr="00436757">
              <w:t>нистрацию Андроповского муниц</w:t>
            </w:r>
            <w:r w:rsidRPr="00436757">
              <w:t>и</w:t>
            </w:r>
            <w:r w:rsidRPr="00436757">
              <w:t>пального округа Ставропольского края</w:t>
            </w:r>
            <w:r>
              <w:t xml:space="preserve"> для последующего внесения в Совет Андроповского муниципал</w:t>
            </w:r>
            <w:r>
              <w:t>ь</w:t>
            </w:r>
            <w:r>
              <w:t xml:space="preserve">ного округа </w:t>
            </w:r>
            <w:r w:rsidRPr="00436757">
              <w:t>Ставропольского края:</w:t>
            </w:r>
          </w:p>
        </w:tc>
        <w:tc>
          <w:tcPr>
            <w:tcW w:w="1680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</w:pPr>
          </w:p>
        </w:tc>
        <w:tc>
          <w:tcPr>
            <w:tcW w:w="2573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</w:pP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center"/>
            </w:pP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 w:rsidRPr="00436757">
              <w:t>проекта распоряжения администр</w:t>
            </w:r>
            <w:r w:rsidRPr="00436757">
              <w:t>а</w:t>
            </w:r>
            <w:r w:rsidRPr="00436757">
              <w:t xml:space="preserve">ции Андроповского муниципального округа Ставропольского края «Об утверждении основных направлений бюджетной и налоговой политики Андроповского муниципального округа Ставропольского края  на </w:t>
            </w:r>
            <w:r w:rsidRPr="00436757">
              <w:lastRenderedPageBreak/>
              <w:t>2021 год и плановый период 2022 и 2023 годов</w:t>
            </w:r>
            <w:r>
              <w:t>»</w:t>
            </w:r>
          </w:p>
        </w:tc>
        <w:tc>
          <w:tcPr>
            <w:tcW w:w="1680" w:type="dxa"/>
          </w:tcPr>
          <w:p w:rsidR="0034341D" w:rsidRPr="00320195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Cs w:val="28"/>
              </w:rPr>
            </w:pPr>
            <w:r w:rsidRPr="00266470">
              <w:rPr>
                <w:szCs w:val="28"/>
              </w:rPr>
              <w:lastRenderedPageBreak/>
              <w:t>до 01 се</w:t>
            </w:r>
            <w:r w:rsidRPr="00266470">
              <w:rPr>
                <w:szCs w:val="28"/>
              </w:rPr>
              <w:t>н</w:t>
            </w:r>
            <w:r w:rsidRPr="00266470">
              <w:rPr>
                <w:szCs w:val="28"/>
              </w:rPr>
              <w:t>тября 2020 года</w:t>
            </w:r>
          </w:p>
        </w:tc>
        <w:tc>
          <w:tcPr>
            <w:tcW w:w="2573" w:type="dxa"/>
          </w:tcPr>
          <w:p w:rsidR="0034341D" w:rsidRPr="00320195" w:rsidRDefault="0034341D" w:rsidP="00096AB6">
            <w:pPr>
              <w:keepNext/>
              <w:keepLines/>
              <w:spacing w:before="60" w:after="60" w:line="240" w:lineRule="exact"/>
              <w:rPr>
                <w:sz w:val="18"/>
                <w:szCs w:val="18"/>
              </w:rPr>
            </w:pPr>
            <w:r w:rsidRPr="00F93BAB">
              <w:rPr>
                <w:szCs w:val="28"/>
              </w:rPr>
              <w:t>финансовое упра</w:t>
            </w:r>
            <w:r w:rsidRPr="00F93BAB">
              <w:rPr>
                <w:szCs w:val="28"/>
              </w:rPr>
              <w:t>в</w:t>
            </w:r>
            <w:r w:rsidRPr="00F93BAB">
              <w:rPr>
                <w:szCs w:val="28"/>
              </w:rPr>
              <w:t>ление</w:t>
            </w: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center"/>
            </w:pP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 w:rsidRPr="00436757">
              <w:t>проекта распоряжения администр</w:t>
            </w:r>
            <w:r w:rsidRPr="00436757">
              <w:t>а</w:t>
            </w:r>
            <w:r w:rsidRPr="00436757">
              <w:t>ции Андроповского муниципального округа Ставропольского края «О предельные объемах потребления энергетических ресурсов на 2021 год и плановый период 2022 и 2023 г</w:t>
            </w:r>
            <w:r w:rsidRPr="00436757">
              <w:t>о</w:t>
            </w:r>
            <w:r w:rsidRPr="00436757">
              <w:t>дов»</w:t>
            </w:r>
          </w:p>
        </w:tc>
        <w:tc>
          <w:tcPr>
            <w:tcW w:w="1680" w:type="dxa"/>
          </w:tcPr>
          <w:p w:rsidR="0034341D" w:rsidRPr="00436757" w:rsidRDefault="0034341D" w:rsidP="008C2395">
            <w:pPr>
              <w:keepNext/>
              <w:keepLines/>
              <w:spacing w:before="60" w:after="60" w:line="240" w:lineRule="exact"/>
              <w:jc w:val="both"/>
            </w:pPr>
            <w:r w:rsidRPr="00320195">
              <w:rPr>
                <w:szCs w:val="28"/>
              </w:rPr>
              <w:t xml:space="preserve">до </w:t>
            </w:r>
            <w:r>
              <w:rPr>
                <w:szCs w:val="28"/>
              </w:rPr>
              <w:t>01 се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тября</w:t>
            </w:r>
            <w:r w:rsidRPr="00320195">
              <w:rPr>
                <w:szCs w:val="28"/>
              </w:rPr>
              <w:t xml:space="preserve"> 2020 года</w:t>
            </w:r>
          </w:p>
        </w:tc>
        <w:tc>
          <w:tcPr>
            <w:tcW w:w="2573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</w:pPr>
            <w:r w:rsidRPr="00F93BAB">
              <w:rPr>
                <w:szCs w:val="28"/>
              </w:rPr>
              <w:t>финансовое упра</w:t>
            </w:r>
            <w:r w:rsidRPr="00F93BAB">
              <w:rPr>
                <w:szCs w:val="28"/>
              </w:rPr>
              <w:t>в</w:t>
            </w:r>
            <w:r w:rsidRPr="00F93BAB">
              <w:rPr>
                <w:szCs w:val="28"/>
              </w:rPr>
              <w:t>ление</w:t>
            </w: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center"/>
            </w:pP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 w:rsidRPr="00436757">
              <w:t>проекта постановления администр</w:t>
            </w:r>
            <w:r w:rsidRPr="00436757">
              <w:t>а</w:t>
            </w:r>
            <w:r w:rsidRPr="00436757">
              <w:t xml:space="preserve">ции Андроповского муниципального округа Ставропольского края:  </w:t>
            </w:r>
            <w:r>
              <w:t>«</w:t>
            </w:r>
            <w:r w:rsidRPr="00436757">
              <w:t>О прогнозе социально-экономического развития  Андроповского муниц</w:t>
            </w:r>
            <w:r w:rsidRPr="00436757">
              <w:t>и</w:t>
            </w:r>
            <w:r w:rsidRPr="00436757">
              <w:t>пального округа Ставропольского края на 2021 год и на  период до 2023 года»</w:t>
            </w:r>
          </w:p>
        </w:tc>
        <w:tc>
          <w:tcPr>
            <w:tcW w:w="1680" w:type="dxa"/>
          </w:tcPr>
          <w:p w:rsidR="0034341D" w:rsidRPr="00320195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>до 10 ноя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ря</w:t>
            </w:r>
            <w:r w:rsidRPr="00320195">
              <w:rPr>
                <w:szCs w:val="28"/>
              </w:rPr>
              <w:t xml:space="preserve"> 2020 г</w:t>
            </w:r>
            <w:r w:rsidRPr="00320195">
              <w:rPr>
                <w:szCs w:val="28"/>
              </w:rPr>
              <w:t>о</w:t>
            </w:r>
            <w:r w:rsidRPr="00320195">
              <w:rPr>
                <w:szCs w:val="28"/>
              </w:rPr>
              <w:t>да</w:t>
            </w:r>
          </w:p>
        </w:tc>
        <w:tc>
          <w:tcPr>
            <w:tcW w:w="2573" w:type="dxa"/>
          </w:tcPr>
          <w:p w:rsidR="0034341D" w:rsidRPr="00320195" w:rsidRDefault="0034341D" w:rsidP="00096AB6">
            <w:pPr>
              <w:keepNext/>
              <w:keepLines/>
              <w:spacing w:before="60" w:after="60" w:line="240" w:lineRule="exact"/>
              <w:rPr>
                <w:sz w:val="18"/>
                <w:szCs w:val="18"/>
              </w:rPr>
            </w:pPr>
            <w:r w:rsidRPr="00320195">
              <w:rPr>
                <w:szCs w:val="28"/>
              </w:rPr>
              <w:t>отдел социально- экономического развития</w:t>
            </w: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center"/>
            </w:pPr>
          </w:p>
        </w:tc>
        <w:tc>
          <w:tcPr>
            <w:tcW w:w="4678" w:type="dxa"/>
          </w:tcPr>
          <w:p w:rsidR="0034341D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 w:rsidRPr="00436757">
              <w:t>проекта постановления администр</w:t>
            </w:r>
            <w:r w:rsidRPr="00436757">
              <w:t>а</w:t>
            </w:r>
            <w:r w:rsidRPr="00436757">
              <w:t>ции Андроповского муниципального округа Ставропольского края</w:t>
            </w:r>
            <w:r>
              <w:t xml:space="preserve"> «О проекте решения Совета Андропо</w:t>
            </w:r>
            <w:r>
              <w:t>в</w:t>
            </w:r>
            <w:r>
              <w:t>ского муниципального округа Ста</w:t>
            </w:r>
            <w:r>
              <w:t>в</w:t>
            </w:r>
            <w:r>
              <w:t>ропольского края «О бюджете А</w:t>
            </w:r>
            <w:r>
              <w:t>н</w:t>
            </w:r>
            <w:r>
              <w:t>дроповского муниципального округа Ставропольского края на 2021 год  и плановый период 2022 и 202023 г</w:t>
            </w:r>
            <w:r>
              <w:t>о</w:t>
            </w:r>
            <w:r>
              <w:t xml:space="preserve">дов» </w:t>
            </w:r>
          </w:p>
        </w:tc>
        <w:tc>
          <w:tcPr>
            <w:tcW w:w="1680" w:type="dxa"/>
          </w:tcPr>
          <w:p w:rsidR="0034341D" w:rsidRPr="00320195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>до 10 ноя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ря</w:t>
            </w:r>
            <w:r w:rsidRPr="00320195">
              <w:rPr>
                <w:szCs w:val="28"/>
              </w:rPr>
              <w:t xml:space="preserve"> 2020 г</w:t>
            </w:r>
            <w:r w:rsidRPr="00320195">
              <w:rPr>
                <w:szCs w:val="28"/>
              </w:rPr>
              <w:t>о</w:t>
            </w:r>
            <w:r w:rsidRPr="00320195">
              <w:rPr>
                <w:szCs w:val="28"/>
              </w:rPr>
              <w:t>да</w:t>
            </w:r>
          </w:p>
        </w:tc>
        <w:tc>
          <w:tcPr>
            <w:tcW w:w="2573" w:type="dxa"/>
          </w:tcPr>
          <w:p w:rsidR="0034341D" w:rsidRPr="00320195" w:rsidRDefault="0034341D" w:rsidP="00096AB6">
            <w:pPr>
              <w:keepNext/>
              <w:keepLines/>
              <w:spacing w:before="60" w:after="60" w:line="240" w:lineRule="exact"/>
              <w:rPr>
                <w:sz w:val="18"/>
                <w:szCs w:val="18"/>
              </w:rPr>
            </w:pPr>
            <w:r w:rsidRPr="00F93BAB">
              <w:rPr>
                <w:szCs w:val="28"/>
              </w:rPr>
              <w:t>финансовое упра</w:t>
            </w:r>
            <w:r w:rsidRPr="00F93BAB">
              <w:rPr>
                <w:szCs w:val="28"/>
              </w:rPr>
              <w:t>в</w:t>
            </w:r>
            <w:r w:rsidRPr="00F93BAB">
              <w:rPr>
                <w:szCs w:val="28"/>
              </w:rPr>
              <w:t>ление</w:t>
            </w: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center"/>
            </w:pPr>
          </w:p>
        </w:tc>
        <w:tc>
          <w:tcPr>
            <w:tcW w:w="4678" w:type="dxa"/>
          </w:tcPr>
          <w:p w:rsidR="0034341D" w:rsidRPr="00436757" w:rsidRDefault="0034341D" w:rsidP="00266470">
            <w:pPr>
              <w:keepNext/>
              <w:keepLines/>
              <w:spacing w:before="60" w:after="60" w:line="240" w:lineRule="exact"/>
              <w:jc w:val="both"/>
            </w:pPr>
            <w:r w:rsidRPr="00436757">
              <w:t>проекта постановления администр</w:t>
            </w:r>
            <w:r w:rsidRPr="00436757">
              <w:t>а</w:t>
            </w:r>
            <w:r w:rsidRPr="00436757">
              <w:t>ции Андроповского муниципального округа Ставропольского края «Об одобрении проекта изменений бю</w:t>
            </w:r>
            <w:r w:rsidRPr="00436757">
              <w:t>д</w:t>
            </w:r>
            <w:r w:rsidRPr="00436757">
              <w:t>жетного прогноза Андроповского муниципального округа Ставр</w:t>
            </w:r>
            <w:r w:rsidRPr="00436757">
              <w:t>о</w:t>
            </w:r>
            <w:r w:rsidRPr="00436757">
              <w:t>польского края на период до 2026 года</w:t>
            </w:r>
            <w:r>
              <w:t>»</w:t>
            </w:r>
            <w:r w:rsidRPr="00436757">
              <w:t xml:space="preserve"> и направление его на общ</w:t>
            </w:r>
            <w:r w:rsidRPr="00436757">
              <w:t>е</w:t>
            </w:r>
            <w:r w:rsidRPr="00436757">
              <w:t>ственное обсуждение проекта</w:t>
            </w:r>
          </w:p>
        </w:tc>
        <w:tc>
          <w:tcPr>
            <w:tcW w:w="1680" w:type="dxa"/>
          </w:tcPr>
          <w:p w:rsidR="0034341D" w:rsidRPr="00FE602D" w:rsidRDefault="0034341D" w:rsidP="008C2395">
            <w:pPr>
              <w:keepNext/>
              <w:keepLines/>
              <w:spacing w:before="60" w:after="60" w:line="240" w:lineRule="exact"/>
              <w:jc w:val="both"/>
              <w:rPr>
                <w:color w:val="FF0000"/>
                <w:sz w:val="18"/>
                <w:szCs w:val="18"/>
              </w:rPr>
            </w:pPr>
            <w:r w:rsidRPr="00266470">
              <w:rPr>
                <w:szCs w:val="28"/>
              </w:rPr>
              <w:t>октябрь 2020 года</w:t>
            </w:r>
          </w:p>
        </w:tc>
        <w:tc>
          <w:tcPr>
            <w:tcW w:w="2573" w:type="dxa"/>
          </w:tcPr>
          <w:p w:rsidR="0034341D" w:rsidRPr="00320195" w:rsidRDefault="0034341D" w:rsidP="00096AB6">
            <w:pPr>
              <w:keepNext/>
              <w:keepLines/>
              <w:spacing w:before="60" w:after="60" w:line="240" w:lineRule="exact"/>
              <w:rPr>
                <w:sz w:val="18"/>
                <w:szCs w:val="18"/>
              </w:rPr>
            </w:pPr>
            <w:r w:rsidRPr="00F93BAB">
              <w:rPr>
                <w:szCs w:val="28"/>
              </w:rPr>
              <w:t>финансовое упра</w:t>
            </w:r>
            <w:r w:rsidRPr="00F93BAB">
              <w:rPr>
                <w:szCs w:val="28"/>
              </w:rPr>
              <w:t>в</w:t>
            </w:r>
            <w:r w:rsidRPr="00F93BAB">
              <w:rPr>
                <w:szCs w:val="28"/>
              </w:rPr>
              <w:t>ление</w:t>
            </w:r>
          </w:p>
        </w:tc>
      </w:tr>
      <w:tr w:rsidR="0034341D" w:rsidRPr="00436757" w:rsidTr="002D20EC">
        <w:tc>
          <w:tcPr>
            <w:tcW w:w="675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center"/>
            </w:pPr>
          </w:p>
        </w:tc>
        <w:tc>
          <w:tcPr>
            <w:tcW w:w="4678" w:type="dxa"/>
          </w:tcPr>
          <w:p w:rsidR="0034341D" w:rsidRPr="00436757" w:rsidRDefault="0034341D" w:rsidP="00096AB6">
            <w:pPr>
              <w:keepNext/>
              <w:keepLines/>
              <w:spacing w:before="60" w:after="60" w:line="240" w:lineRule="exact"/>
              <w:jc w:val="both"/>
            </w:pPr>
            <w:r w:rsidRPr="00436757">
              <w:t xml:space="preserve">Внесение в Совет Андроповского муниципального </w:t>
            </w:r>
            <w:r>
              <w:t>округа</w:t>
            </w:r>
            <w:r w:rsidRPr="00436757">
              <w:t xml:space="preserve"> Ставр</w:t>
            </w:r>
            <w:r w:rsidRPr="00436757">
              <w:t>о</w:t>
            </w:r>
            <w:r w:rsidRPr="00436757">
              <w:t>польского края проекта решения С</w:t>
            </w:r>
            <w:r w:rsidRPr="00436757">
              <w:t>о</w:t>
            </w:r>
            <w:r w:rsidRPr="00436757">
              <w:t>вета Андроповского муниципальн</w:t>
            </w:r>
            <w:r w:rsidRPr="00436757">
              <w:t>о</w:t>
            </w:r>
            <w:r w:rsidRPr="00436757">
              <w:t xml:space="preserve">го </w:t>
            </w:r>
            <w:r>
              <w:t>округа</w:t>
            </w:r>
            <w:r w:rsidRPr="00436757">
              <w:t xml:space="preserve"> «О бюджете Андроповск</w:t>
            </w:r>
            <w:r w:rsidRPr="00436757">
              <w:t>о</w:t>
            </w:r>
            <w:r w:rsidRPr="00436757">
              <w:t xml:space="preserve">го муниципального </w:t>
            </w:r>
            <w:r>
              <w:t xml:space="preserve">округа </w:t>
            </w:r>
            <w:r w:rsidRPr="00436757">
              <w:t>Ставр</w:t>
            </w:r>
            <w:r w:rsidRPr="00436757">
              <w:t>о</w:t>
            </w:r>
            <w:r w:rsidRPr="00436757">
              <w:t>польского края на 202</w:t>
            </w:r>
            <w:r>
              <w:t>1</w:t>
            </w:r>
            <w:r w:rsidRPr="00436757">
              <w:t xml:space="preserve"> год и план</w:t>
            </w:r>
            <w:r w:rsidRPr="00436757">
              <w:t>о</w:t>
            </w:r>
            <w:r w:rsidRPr="00436757">
              <w:t>вый период 202</w:t>
            </w:r>
            <w:r>
              <w:t>2</w:t>
            </w:r>
            <w:r w:rsidRPr="00436757">
              <w:t xml:space="preserve"> и 202</w:t>
            </w:r>
            <w:r>
              <w:t>3</w:t>
            </w:r>
            <w:r w:rsidRPr="00436757">
              <w:t>годов» с приложением соответствующего п</w:t>
            </w:r>
            <w:r w:rsidRPr="00436757">
              <w:t>а</w:t>
            </w:r>
            <w:r w:rsidRPr="00436757">
              <w:t>кета документов и материалов</w:t>
            </w:r>
            <w:r>
              <w:t>, предусмотренных бюджетным зак</w:t>
            </w:r>
            <w:r>
              <w:t>о</w:t>
            </w:r>
            <w:r>
              <w:t>нодательством</w:t>
            </w:r>
          </w:p>
        </w:tc>
        <w:tc>
          <w:tcPr>
            <w:tcW w:w="1680" w:type="dxa"/>
          </w:tcPr>
          <w:p w:rsidR="0034341D" w:rsidRPr="00436757" w:rsidRDefault="0034341D" w:rsidP="008C2395">
            <w:pPr>
              <w:keepNext/>
              <w:keepLines/>
              <w:spacing w:before="60" w:after="60" w:line="240" w:lineRule="exact"/>
              <w:jc w:val="both"/>
            </w:pPr>
            <w:r>
              <w:t xml:space="preserve">до 15 </w:t>
            </w:r>
            <w:r w:rsidR="008C2395">
              <w:t>н</w:t>
            </w:r>
            <w:r>
              <w:t>оя</w:t>
            </w:r>
            <w:r>
              <w:t>б</w:t>
            </w:r>
            <w:r>
              <w:t xml:space="preserve">ря 2020 </w:t>
            </w:r>
            <w:r w:rsidR="008C2395">
              <w:t>г</w:t>
            </w:r>
            <w:r>
              <w:t>о</w:t>
            </w:r>
            <w:r>
              <w:t>да</w:t>
            </w:r>
          </w:p>
        </w:tc>
        <w:tc>
          <w:tcPr>
            <w:tcW w:w="2573" w:type="dxa"/>
          </w:tcPr>
          <w:p w:rsidR="0034341D" w:rsidRDefault="0034341D" w:rsidP="00096AB6">
            <w:pPr>
              <w:keepNext/>
              <w:keepLines/>
              <w:spacing w:before="60" w:after="60" w:line="240" w:lineRule="exact"/>
            </w:pPr>
            <w:r>
              <w:t>финансовое упра</w:t>
            </w:r>
            <w:r>
              <w:t>в</w:t>
            </w:r>
            <w:r>
              <w:t>ление,</w:t>
            </w:r>
          </w:p>
          <w:p w:rsidR="0034341D" w:rsidRPr="00436757" w:rsidRDefault="0034341D" w:rsidP="00096AB6">
            <w:pPr>
              <w:keepNext/>
              <w:keepLines/>
              <w:spacing w:before="60" w:after="60" w:line="240" w:lineRule="exact"/>
            </w:pPr>
            <w:r>
              <w:t>отдел по организ</w:t>
            </w:r>
            <w:r>
              <w:t>а</w:t>
            </w:r>
            <w:r>
              <w:t>ционным и общим вопросам админ</w:t>
            </w:r>
            <w:r>
              <w:t>и</w:t>
            </w:r>
            <w:r>
              <w:t>страции Андропо</w:t>
            </w:r>
            <w:r>
              <w:t>в</w:t>
            </w:r>
            <w:r>
              <w:t>ского муниципал</w:t>
            </w:r>
            <w:r>
              <w:t>ь</w:t>
            </w:r>
            <w:r>
              <w:t>ного района Ста</w:t>
            </w:r>
            <w:r>
              <w:t>в</w:t>
            </w:r>
            <w:r>
              <w:t xml:space="preserve">ропольского края </w:t>
            </w:r>
          </w:p>
        </w:tc>
      </w:tr>
    </w:tbl>
    <w:p w:rsidR="0034341D" w:rsidRDefault="0034341D" w:rsidP="0034341D">
      <w:pPr>
        <w:spacing w:line="240" w:lineRule="exact"/>
        <w:ind w:left="-142"/>
        <w:jc w:val="both"/>
        <w:rPr>
          <w:szCs w:val="28"/>
        </w:rPr>
      </w:pPr>
    </w:p>
    <w:p w:rsidR="00D151EA" w:rsidRDefault="00D151EA" w:rsidP="0034341D">
      <w:pPr>
        <w:spacing w:line="240" w:lineRule="exact"/>
        <w:ind w:left="-142"/>
        <w:jc w:val="both"/>
        <w:rPr>
          <w:szCs w:val="28"/>
        </w:rPr>
      </w:pPr>
    </w:p>
    <w:p w:rsidR="0034341D" w:rsidRDefault="0034341D" w:rsidP="0034341D">
      <w:pPr>
        <w:spacing w:line="240" w:lineRule="exact"/>
        <w:ind w:left="-142"/>
        <w:jc w:val="both"/>
        <w:rPr>
          <w:szCs w:val="28"/>
        </w:rPr>
      </w:pPr>
    </w:p>
    <w:p w:rsidR="00B82EF2" w:rsidRPr="0034341D" w:rsidRDefault="00864995" w:rsidP="00864995">
      <w:pPr>
        <w:spacing w:line="240" w:lineRule="exact"/>
        <w:ind w:left="-142"/>
        <w:jc w:val="center"/>
      </w:pPr>
      <w:r>
        <w:rPr>
          <w:szCs w:val="28"/>
        </w:rPr>
        <w:t>___________________</w:t>
      </w:r>
    </w:p>
    <w:sectPr w:rsidR="00B82EF2" w:rsidRPr="0034341D" w:rsidSect="00096AB6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CD" w:rsidRDefault="00540ECD">
      <w:r>
        <w:separator/>
      </w:r>
    </w:p>
  </w:endnote>
  <w:endnote w:type="continuationSeparator" w:id="0">
    <w:p w:rsidR="00540ECD" w:rsidRDefault="0054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CD" w:rsidRDefault="00540ECD">
      <w:r>
        <w:separator/>
      </w:r>
    </w:p>
  </w:footnote>
  <w:footnote w:type="continuationSeparator" w:id="0">
    <w:p w:rsidR="00540ECD" w:rsidRDefault="00540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421" w:rsidRDefault="00900421" w:rsidP="00096AB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00421" w:rsidRDefault="0090042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421" w:rsidRPr="00346F62" w:rsidRDefault="00900421" w:rsidP="00096AB6">
    <w:pPr>
      <w:pStyle w:val="af0"/>
      <w:framePr w:wrap="notBeside" w:vAnchor="text" w:hAnchor="margin" w:xAlign="center" w:y="1"/>
      <w:rPr>
        <w:rStyle w:val="af2"/>
        <w:sz w:val="28"/>
        <w:szCs w:val="28"/>
      </w:rPr>
    </w:pPr>
    <w:r w:rsidRPr="00346F62">
      <w:rPr>
        <w:rStyle w:val="af2"/>
        <w:sz w:val="28"/>
        <w:szCs w:val="28"/>
      </w:rPr>
      <w:fldChar w:fldCharType="begin"/>
    </w:r>
    <w:r w:rsidRPr="00346F62">
      <w:rPr>
        <w:rStyle w:val="af2"/>
        <w:sz w:val="28"/>
        <w:szCs w:val="28"/>
      </w:rPr>
      <w:instrText xml:space="preserve">PAGE  </w:instrText>
    </w:r>
    <w:r w:rsidRPr="00346F62">
      <w:rPr>
        <w:rStyle w:val="af2"/>
        <w:sz w:val="28"/>
        <w:szCs w:val="28"/>
      </w:rPr>
      <w:fldChar w:fldCharType="separate"/>
    </w:r>
    <w:r w:rsidR="009C6D0D">
      <w:rPr>
        <w:rStyle w:val="af2"/>
        <w:noProof/>
        <w:sz w:val="28"/>
        <w:szCs w:val="28"/>
      </w:rPr>
      <w:t>7</w:t>
    </w:r>
    <w:r w:rsidRPr="00346F62">
      <w:rPr>
        <w:rStyle w:val="af2"/>
        <w:sz w:val="28"/>
        <w:szCs w:val="28"/>
      </w:rPr>
      <w:fldChar w:fldCharType="end"/>
    </w:r>
  </w:p>
  <w:p w:rsidR="00900421" w:rsidRDefault="0090042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421A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ACEE9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9A361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DEE88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22E16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FAFE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2870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3A2ABFC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5372B5B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700B4D"/>
    <w:multiLevelType w:val="multilevel"/>
    <w:tmpl w:val="D45ED4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7BD593F"/>
    <w:multiLevelType w:val="hybridMultilevel"/>
    <w:tmpl w:val="D45ED4F4"/>
    <w:lvl w:ilvl="0" w:tplc="23F277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8B3409E"/>
    <w:multiLevelType w:val="multilevel"/>
    <w:tmpl w:val="6A5E3020"/>
    <w:lvl w:ilvl="0">
      <w:start w:val="23"/>
      <w:numFmt w:val="none"/>
      <w:lvlText w:val="19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17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1417780"/>
    <w:multiLevelType w:val="hybridMultilevel"/>
    <w:tmpl w:val="4BF09C7C"/>
    <w:lvl w:ilvl="0" w:tplc="0419000F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434E2A"/>
    <w:multiLevelType w:val="multilevel"/>
    <w:tmpl w:val="D2DE196A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8F554B4"/>
    <w:multiLevelType w:val="hybridMultilevel"/>
    <w:tmpl w:val="80941F9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39646826"/>
    <w:multiLevelType w:val="hybridMultilevel"/>
    <w:tmpl w:val="73C8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17919"/>
    <w:multiLevelType w:val="multilevel"/>
    <w:tmpl w:val="D400C054"/>
    <w:lvl w:ilvl="0">
      <w:start w:val="3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35"/>
      <w:numFmt w:val="decimal"/>
      <w:lvlText w:val="%1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FF42E3"/>
    <w:multiLevelType w:val="hybridMultilevel"/>
    <w:tmpl w:val="10C6C6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04F27F7"/>
    <w:multiLevelType w:val="hybridMultilevel"/>
    <w:tmpl w:val="B76E71A0"/>
    <w:lvl w:ilvl="0" w:tplc="32B232F8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9D4F16"/>
    <w:multiLevelType w:val="hybridMultilevel"/>
    <w:tmpl w:val="DB607FF4"/>
    <w:lvl w:ilvl="0" w:tplc="2B7A45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D80B55"/>
    <w:multiLevelType w:val="hybridMultilevel"/>
    <w:tmpl w:val="2D240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7A2A42"/>
    <w:multiLevelType w:val="multilevel"/>
    <w:tmpl w:val="0FC65A4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22">
    <w:nsid w:val="6B4D322F"/>
    <w:multiLevelType w:val="hybridMultilevel"/>
    <w:tmpl w:val="B5AAB08C"/>
    <w:lvl w:ilvl="0" w:tplc="A1E0878E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448421F"/>
    <w:multiLevelType w:val="multilevel"/>
    <w:tmpl w:val="D2DE196A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12"/>
  </w:num>
  <w:num w:numId="7">
    <w:abstractNumId w:val="2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8"/>
  </w:num>
  <w:num w:numId="17">
    <w:abstractNumId w:val="13"/>
  </w:num>
  <w:num w:numId="18">
    <w:abstractNumId w:val="23"/>
  </w:num>
  <w:num w:numId="19">
    <w:abstractNumId w:val="16"/>
  </w:num>
  <w:num w:numId="20">
    <w:abstractNumId w:val="11"/>
  </w:num>
  <w:num w:numId="21">
    <w:abstractNumId w:val="21"/>
  </w:num>
  <w:num w:numId="22">
    <w:abstractNumId w:val="18"/>
  </w:num>
  <w:num w:numId="23">
    <w:abstractNumId w:val="10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E6"/>
    <w:rsid w:val="00096AB6"/>
    <w:rsid w:val="000C60E3"/>
    <w:rsid w:val="00111B95"/>
    <w:rsid w:val="001777B5"/>
    <w:rsid w:val="001B393A"/>
    <w:rsid w:val="00223AA3"/>
    <w:rsid w:val="00266470"/>
    <w:rsid w:val="002D20EC"/>
    <w:rsid w:val="00321883"/>
    <w:rsid w:val="0034341D"/>
    <w:rsid w:val="003F4149"/>
    <w:rsid w:val="004D3AC6"/>
    <w:rsid w:val="00540ECD"/>
    <w:rsid w:val="00605198"/>
    <w:rsid w:val="006630D6"/>
    <w:rsid w:val="00740327"/>
    <w:rsid w:val="007C3187"/>
    <w:rsid w:val="007D2BE0"/>
    <w:rsid w:val="00864995"/>
    <w:rsid w:val="008C2395"/>
    <w:rsid w:val="008D1E7A"/>
    <w:rsid w:val="00900421"/>
    <w:rsid w:val="009C6D0D"/>
    <w:rsid w:val="00B21F8B"/>
    <w:rsid w:val="00B82EF2"/>
    <w:rsid w:val="00BB0BAB"/>
    <w:rsid w:val="00BB67E6"/>
    <w:rsid w:val="00BC502A"/>
    <w:rsid w:val="00C07179"/>
    <w:rsid w:val="00D04A8A"/>
    <w:rsid w:val="00D151EA"/>
    <w:rsid w:val="00DA1FCF"/>
    <w:rsid w:val="00E7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3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3434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qFormat/>
    <w:rsid w:val="0034341D"/>
    <w:pPr>
      <w:keepNext/>
      <w:outlineLvl w:val="1"/>
    </w:pPr>
    <w:rPr>
      <w:b/>
      <w:sz w:val="22"/>
      <w:szCs w:val="20"/>
    </w:rPr>
  </w:style>
  <w:style w:type="paragraph" w:styleId="31">
    <w:name w:val="heading 3"/>
    <w:basedOn w:val="a1"/>
    <w:next w:val="a1"/>
    <w:link w:val="32"/>
    <w:qFormat/>
    <w:rsid w:val="0034341D"/>
    <w:pPr>
      <w:keepNext/>
      <w:jc w:val="center"/>
      <w:outlineLvl w:val="2"/>
    </w:pPr>
    <w:rPr>
      <w:b/>
      <w:sz w:val="26"/>
      <w:szCs w:val="20"/>
    </w:rPr>
  </w:style>
  <w:style w:type="paragraph" w:styleId="41">
    <w:name w:val="heading 4"/>
    <w:basedOn w:val="a1"/>
    <w:next w:val="51"/>
    <w:link w:val="42"/>
    <w:qFormat/>
    <w:rsid w:val="0034341D"/>
    <w:pPr>
      <w:spacing w:before="600"/>
      <w:jc w:val="center"/>
      <w:outlineLvl w:val="3"/>
    </w:pPr>
    <w:rPr>
      <w:sz w:val="44"/>
      <w:szCs w:val="20"/>
    </w:rPr>
  </w:style>
  <w:style w:type="paragraph" w:styleId="51">
    <w:name w:val="heading 5"/>
    <w:basedOn w:val="a1"/>
    <w:next w:val="6"/>
    <w:link w:val="52"/>
    <w:qFormat/>
    <w:rsid w:val="0034341D"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1"/>
    <w:next w:val="7"/>
    <w:link w:val="60"/>
    <w:qFormat/>
    <w:rsid w:val="0034341D"/>
    <w:pPr>
      <w:keepNext/>
      <w:keepLines/>
      <w:widowControl w:val="0"/>
      <w:spacing w:before="360"/>
      <w:jc w:val="center"/>
      <w:outlineLvl w:val="5"/>
    </w:pPr>
    <w:rPr>
      <w:sz w:val="36"/>
      <w:szCs w:val="20"/>
    </w:rPr>
  </w:style>
  <w:style w:type="paragraph" w:styleId="7">
    <w:name w:val="heading 7"/>
    <w:basedOn w:val="a1"/>
    <w:next w:val="8"/>
    <w:link w:val="70"/>
    <w:qFormat/>
    <w:rsid w:val="0034341D"/>
    <w:pPr>
      <w:keepNext/>
      <w:keepLines/>
      <w:spacing w:before="240"/>
      <w:jc w:val="center"/>
      <w:outlineLvl w:val="6"/>
    </w:pPr>
    <w:rPr>
      <w:sz w:val="32"/>
      <w:szCs w:val="20"/>
    </w:rPr>
  </w:style>
  <w:style w:type="paragraph" w:styleId="8">
    <w:name w:val="heading 8"/>
    <w:basedOn w:val="a1"/>
    <w:next w:val="a1"/>
    <w:link w:val="80"/>
    <w:qFormat/>
    <w:rsid w:val="0034341D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1"/>
    <w:next w:val="a1"/>
    <w:link w:val="90"/>
    <w:qFormat/>
    <w:rsid w:val="0034341D"/>
    <w:pPr>
      <w:keepNext/>
      <w:keepLines/>
      <w:spacing w:before="120" w:after="120"/>
      <w:jc w:val="center"/>
      <w:outlineLvl w:val="8"/>
    </w:pPr>
    <w:rPr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0C60E3"/>
    <w:pPr>
      <w:ind w:left="720"/>
      <w:contextualSpacing/>
    </w:pPr>
  </w:style>
  <w:style w:type="character" w:styleId="a6">
    <w:name w:val="Hyperlink"/>
    <w:basedOn w:val="a2"/>
    <w:unhideWhenUsed/>
    <w:rsid w:val="000C60E3"/>
    <w:rPr>
      <w:color w:val="0000FF"/>
      <w:u w:val="single"/>
    </w:rPr>
  </w:style>
  <w:style w:type="paragraph" w:styleId="a7">
    <w:name w:val="Balloon Text"/>
    <w:basedOn w:val="a1"/>
    <w:link w:val="a8"/>
    <w:semiHidden/>
    <w:unhideWhenUsed/>
    <w:rsid w:val="006051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6051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3434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34341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34341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2">
    <w:name w:val="Заголовок 4 Знак"/>
    <w:basedOn w:val="a2"/>
    <w:link w:val="41"/>
    <w:rsid w:val="0034341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34341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341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4341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3434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2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styleId="23">
    <w:name w:val="Body Text 2"/>
    <w:basedOn w:val="a1"/>
    <w:link w:val="24"/>
    <w:rsid w:val="0034341D"/>
    <w:pPr>
      <w:jc w:val="center"/>
    </w:pPr>
    <w:rPr>
      <w:b/>
      <w:bCs/>
      <w:sz w:val="24"/>
      <w:szCs w:val="20"/>
    </w:rPr>
  </w:style>
  <w:style w:type="character" w:customStyle="1" w:styleId="24">
    <w:name w:val="Основной текст 2 Знак"/>
    <w:basedOn w:val="a2"/>
    <w:link w:val="23"/>
    <w:rsid w:val="003434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Body Text Indent"/>
    <w:basedOn w:val="a1"/>
    <w:link w:val="aa"/>
    <w:rsid w:val="0034341D"/>
    <w:pPr>
      <w:ind w:firstLine="540"/>
      <w:jc w:val="center"/>
    </w:pPr>
    <w:rPr>
      <w:sz w:val="24"/>
      <w:szCs w:val="28"/>
    </w:rPr>
  </w:style>
  <w:style w:type="character" w:customStyle="1" w:styleId="aa">
    <w:name w:val="Основной текст с отступом Знак"/>
    <w:basedOn w:val="a2"/>
    <w:link w:val="a9"/>
    <w:rsid w:val="0034341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5">
    <w:name w:val="Body Text Indent 2"/>
    <w:basedOn w:val="a1"/>
    <w:link w:val="26"/>
    <w:rsid w:val="0034341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43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434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1"/>
    <w:rsid w:val="0034341D"/>
    <w:pPr>
      <w:spacing w:before="100" w:beforeAutospacing="1" w:after="100" w:afterAutospacing="1"/>
      <w:ind w:left="150" w:right="150" w:firstLine="225"/>
      <w:jc w:val="both"/>
    </w:pPr>
    <w:rPr>
      <w:sz w:val="20"/>
      <w:szCs w:val="20"/>
    </w:rPr>
  </w:style>
  <w:style w:type="paragraph" w:customStyle="1" w:styleId="ConsTitle">
    <w:name w:val="ConsTitle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4341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2">
    <w:name w:val="Знак Знак Знак1 Знак Знак Знак Знак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customStyle="1" w:styleId="ac">
    <w:name w:val="Знак"/>
    <w:basedOn w:val="a1"/>
    <w:rsid w:val="003434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1"/>
    <w:next w:val="a1"/>
    <w:semiHidden/>
    <w:rsid w:val="003434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d">
    <w:name w:val="Strong"/>
    <w:qFormat/>
    <w:rsid w:val="0034341D"/>
    <w:rPr>
      <w:b/>
      <w:bCs/>
    </w:rPr>
  </w:style>
  <w:style w:type="paragraph" w:styleId="33">
    <w:name w:val="Body Text Indent 3"/>
    <w:basedOn w:val="a1"/>
    <w:link w:val="34"/>
    <w:rsid w:val="0034341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34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1"/>
    <w:link w:val="af"/>
    <w:rsid w:val="0034341D"/>
    <w:pPr>
      <w:spacing w:after="120"/>
    </w:pPr>
  </w:style>
  <w:style w:type="character" w:customStyle="1" w:styleId="af">
    <w:name w:val="Основной текст Знак"/>
    <w:basedOn w:val="a2"/>
    <w:link w:val="ae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List Bullet 2"/>
    <w:basedOn w:val="a1"/>
    <w:autoRedefine/>
    <w:rsid w:val="0034341D"/>
    <w:pPr>
      <w:ind w:left="643" w:rightChars="-39" w:right="-94" w:hanging="360"/>
      <w:jc w:val="both"/>
    </w:pPr>
    <w:rPr>
      <w:sz w:val="24"/>
      <w:szCs w:val="20"/>
    </w:rPr>
  </w:style>
  <w:style w:type="paragraph" w:styleId="30">
    <w:name w:val="List Bullet 3"/>
    <w:basedOn w:val="a1"/>
    <w:autoRedefine/>
    <w:rsid w:val="0034341D"/>
    <w:pPr>
      <w:numPr>
        <w:numId w:val="8"/>
      </w:numPr>
      <w:jc w:val="both"/>
    </w:pPr>
    <w:rPr>
      <w:sz w:val="24"/>
      <w:szCs w:val="20"/>
    </w:rPr>
  </w:style>
  <w:style w:type="paragraph" w:styleId="40">
    <w:name w:val="List Bullet 4"/>
    <w:basedOn w:val="a1"/>
    <w:autoRedefine/>
    <w:rsid w:val="0034341D"/>
    <w:pPr>
      <w:numPr>
        <w:numId w:val="9"/>
      </w:numPr>
      <w:jc w:val="both"/>
    </w:pPr>
    <w:rPr>
      <w:sz w:val="24"/>
      <w:szCs w:val="20"/>
    </w:rPr>
  </w:style>
  <w:style w:type="paragraph" w:styleId="50">
    <w:name w:val="List Bullet 5"/>
    <w:basedOn w:val="a1"/>
    <w:autoRedefine/>
    <w:rsid w:val="0034341D"/>
    <w:pPr>
      <w:numPr>
        <w:numId w:val="10"/>
      </w:numPr>
      <w:jc w:val="both"/>
    </w:pPr>
    <w:rPr>
      <w:sz w:val="24"/>
      <w:szCs w:val="20"/>
    </w:rPr>
  </w:style>
  <w:style w:type="paragraph" w:styleId="a">
    <w:name w:val="List Number"/>
    <w:basedOn w:val="a1"/>
    <w:rsid w:val="0034341D"/>
    <w:pPr>
      <w:numPr>
        <w:numId w:val="11"/>
      </w:numPr>
      <w:jc w:val="both"/>
    </w:pPr>
    <w:rPr>
      <w:sz w:val="24"/>
      <w:szCs w:val="20"/>
    </w:rPr>
  </w:style>
  <w:style w:type="paragraph" w:styleId="2">
    <w:name w:val="List Number 2"/>
    <w:basedOn w:val="a1"/>
    <w:rsid w:val="0034341D"/>
    <w:pPr>
      <w:numPr>
        <w:numId w:val="12"/>
      </w:numPr>
      <w:jc w:val="both"/>
    </w:pPr>
    <w:rPr>
      <w:sz w:val="24"/>
      <w:szCs w:val="20"/>
    </w:rPr>
  </w:style>
  <w:style w:type="paragraph" w:styleId="3">
    <w:name w:val="List Number 3"/>
    <w:basedOn w:val="a1"/>
    <w:rsid w:val="0034341D"/>
    <w:pPr>
      <w:numPr>
        <w:numId w:val="13"/>
      </w:numPr>
      <w:jc w:val="both"/>
    </w:pPr>
    <w:rPr>
      <w:sz w:val="24"/>
      <w:szCs w:val="20"/>
    </w:rPr>
  </w:style>
  <w:style w:type="paragraph" w:styleId="4">
    <w:name w:val="List Number 4"/>
    <w:basedOn w:val="a1"/>
    <w:rsid w:val="0034341D"/>
    <w:pPr>
      <w:numPr>
        <w:numId w:val="14"/>
      </w:numPr>
      <w:jc w:val="both"/>
    </w:pPr>
    <w:rPr>
      <w:sz w:val="24"/>
      <w:szCs w:val="20"/>
    </w:rPr>
  </w:style>
  <w:style w:type="paragraph" w:styleId="5">
    <w:name w:val="List Number 5"/>
    <w:basedOn w:val="a1"/>
    <w:rsid w:val="0034341D"/>
    <w:pPr>
      <w:numPr>
        <w:numId w:val="15"/>
      </w:numPr>
      <w:jc w:val="both"/>
    </w:pPr>
    <w:rPr>
      <w:sz w:val="24"/>
      <w:szCs w:val="20"/>
    </w:rPr>
  </w:style>
  <w:style w:type="paragraph" w:styleId="a0">
    <w:name w:val="List Bullet"/>
    <w:basedOn w:val="a1"/>
    <w:autoRedefine/>
    <w:rsid w:val="0034341D"/>
    <w:pPr>
      <w:numPr>
        <w:numId w:val="16"/>
      </w:numPr>
      <w:jc w:val="both"/>
    </w:pPr>
    <w:rPr>
      <w:sz w:val="24"/>
      <w:szCs w:val="20"/>
    </w:rPr>
  </w:style>
  <w:style w:type="paragraph" w:styleId="af0">
    <w:name w:val="header"/>
    <w:basedOn w:val="a1"/>
    <w:link w:val="af1"/>
    <w:rsid w:val="0034341D"/>
    <w:pPr>
      <w:tabs>
        <w:tab w:val="center" w:pos="4153"/>
        <w:tab w:val="right" w:pos="8306"/>
      </w:tabs>
      <w:ind w:firstLine="720"/>
      <w:jc w:val="both"/>
    </w:pPr>
    <w:rPr>
      <w:sz w:val="24"/>
      <w:szCs w:val="20"/>
    </w:rPr>
  </w:style>
  <w:style w:type="character" w:customStyle="1" w:styleId="af1">
    <w:name w:val="Верхний колонтитул Знак"/>
    <w:basedOn w:val="a2"/>
    <w:link w:val="af0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2"/>
    <w:rsid w:val="0034341D"/>
  </w:style>
  <w:style w:type="paragraph" w:styleId="af3">
    <w:name w:val="Title"/>
    <w:basedOn w:val="a1"/>
    <w:link w:val="af4"/>
    <w:qFormat/>
    <w:rsid w:val="0034341D"/>
    <w:pPr>
      <w:spacing w:line="240" w:lineRule="exact"/>
      <w:ind w:left="10206"/>
      <w:jc w:val="center"/>
    </w:pPr>
    <w:rPr>
      <w:szCs w:val="20"/>
    </w:rPr>
  </w:style>
  <w:style w:type="character" w:customStyle="1" w:styleId="af4">
    <w:name w:val="Название Знак"/>
    <w:basedOn w:val="a2"/>
    <w:link w:val="af3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1"/>
    <w:link w:val="af6"/>
    <w:rsid w:val="0034341D"/>
    <w:pPr>
      <w:tabs>
        <w:tab w:val="center" w:pos="4677"/>
        <w:tab w:val="right" w:pos="9355"/>
      </w:tabs>
      <w:ind w:firstLine="720"/>
      <w:jc w:val="both"/>
    </w:pPr>
    <w:rPr>
      <w:sz w:val="24"/>
      <w:szCs w:val="20"/>
    </w:rPr>
  </w:style>
  <w:style w:type="character" w:customStyle="1" w:styleId="af6">
    <w:name w:val="Нижний колонтитул Знак"/>
    <w:basedOn w:val="a2"/>
    <w:link w:val="af5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lock Text"/>
    <w:basedOn w:val="a1"/>
    <w:rsid w:val="0034341D"/>
    <w:pPr>
      <w:ind w:left="-108" w:right="-24" w:firstLine="108"/>
      <w:jc w:val="center"/>
    </w:pPr>
    <w:rPr>
      <w:szCs w:val="20"/>
    </w:rPr>
  </w:style>
  <w:style w:type="paragraph" w:styleId="35">
    <w:name w:val="Body Text 3"/>
    <w:basedOn w:val="a1"/>
    <w:link w:val="36"/>
    <w:rsid w:val="0034341D"/>
    <w:pPr>
      <w:ind w:right="-116"/>
      <w:jc w:val="center"/>
    </w:pPr>
    <w:rPr>
      <w:szCs w:val="20"/>
    </w:rPr>
  </w:style>
  <w:style w:type="character" w:customStyle="1" w:styleId="36">
    <w:name w:val="Основной текст 3 Знак"/>
    <w:basedOn w:val="a2"/>
    <w:link w:val="35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698610">
    <w:name w:val="rvps698610"/>
    <w:basedOn w:val="a1"/>
    <w:rsid w:val="0034341D"/>
    <w:pPr>
      <w:spacing w:after="200"/>
      <w:ind w:right="400"/>
    </w:pPr>
    <w:rPr>
      <w:rFonts w:ascii="Arial Unicode MS" w:eastAsia="Arial Unicode MS" w:hAnsi="Arial Unicode MS" w:cs="Arial Unicode MS"/>
      <w:sz w:val="24"/>
    </w:rPr>
  </w:style>
  <w:style w:type="table" w:styleId="af8">
    <w:name w:val="Table Grid"/>
    <w:basedOn w:val="a3"/>
    <w:rsid w:val="0034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basedOn w:val="a1"/>
    <w:rsid w:val="0034341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Знак Знак2 Знак Знак Знак Знак Знак Знак"/>
    <w:basedOn w:val="a1"/>
    <w:next w:val="20"/>
    <w:autoRedefine/>
    <w:rsid w:val="008C2395"/>
    <w:pPr>
      <w:spacing w:after="160" w:line="240" w:lineRule="exact"/>
    </w:pPr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3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3434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qFormat/>
    <w:rsid w:val="0034341D"/>
    <w:pPr>
      <w:keepNext/>
      <w:outlineLvl w:val="1"/>
    </w:pPr>
    <w:rPr>
      <w:b/>
      <w:sz w:val="22"/>
      <w:szCs w:val="20"/>
    </w:rPr>
  </w:style>
  <w:style w:type="paragraph" w:styleId="31">
    <w:name w:val="heading 3"/>
    <w:basedOn w:val="a1"/>
    <w:next w:val="a1"/>
    <w:link w:val="32"/>
    <w:qFormat/>
    <w:rsid w:val="0034341D"/>
    <w:pPr>
      <w:keepNext/>
      <w:jc w:val="center"/>
      <w:outlineLvl w:val="2"/>
    </w:pPr>
    <w:rPr>
      <w:b/>
      <w:sz w:val="26"/>
      <w:szCs w:val="20"/>
    </w:rPr>
  </w:style>
  <w:style w:type="paragraph" w:styleId="41">
    <w:name w:val="heading 4"/>
    <w:basedOn w:val="a1"/>
    <w:next w:val="51"/>
    <w:link w:val="42"/>
    <w:qFormat/>
    <w:rsid w:val="0034341D"/>
    <w:pPr>
      <w:spacing w:before="600"/>
      <w:jc w:val="center"/>
      <w:outlineLvl w:val="3"/>
    </w:pPr>
    <w:rPr>
      <w:sz w:val="44"/>
      <w:szCs w:val="20"/>
    </w:rPr>
  </w:style>
  <w:style w:type="paragraph" w:styleId="51">
    <w:name w:val="heading 5"/>
    <w:basedOn w:val="a1"/>
    <w:next w:val="6"/>
    <w:link w:val="52"/>
    <w:qFormat/>
    <w:rsid w:val="0034341D"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1"/>
    <w:next w:val="7"/>
    <w:link w:val="60"/>
    <w:qFormat/>
    <w:rsid w:val="0034341D"/>
    <w:pPr>
      <w:keepNext/>
      <w:keepLines/>
      <w:widowControl w:val="0"/>
      <w:spacing w:before="360"/>
      <w:jc w:val="center"/>
      <w:outlineLvl w:val="5"/>
    </w:pPr>
    <w:rPr>
      <w:sz w:val="36"/>
      <w:szCs w:val="20"/>
    </w:rPr>
  </w:style>
  <w:style w:type="paragraph" w:styleId="7">
    <w:name w:val="heading 7"/>
    <w:basedOn w:val="a1"/>
    <w:next w:val="8"/>
    <w:link w:val="70"/>
    <w:qFormat/>
    <w:rsid w:val="0034341D"/>
    <w:pPr>
      <w:keepNext/>
      <w:keepLines/>
      <w:spacing w:before="240"/>
      <w:jc w:val="center"/>
      <w:outlineLvl w:val="6"/>
    </w:pPr>
    <w:rPr>
      <w:sz w:val="32"/>
      <w:szCs w:val="20"/>
    </w:rPr>
  </w:style>
  <w:style w:type="paragraph" w:styleId="8">
    <w:name w:val="heading 8"/>
    <w:basedOn w:val="a1"/>
    <w:next w:val="a1"/>
    <w:link w:val="80"/>
    <w:qFormat/>
    <w:rsid w:val="0034341D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1"/>
    <w:next w:val="a1"/>
    <w:link w:val="90"/>
    <w:qFormat/>
    <w:rsid w:val="0034341D"/>
    <w:pPr>
      <w:keepNext/>
      <w:keepLines/>
      <w:spacing w:before="120" w:after="120"/>
      <w:jc w:val="center"/>
      <w:outlineLvl w:val="8"/>
    </w:pPr>
    <w:rPr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0C60E3"/>
    <w:pPr>
      <w:ind w:left="720"/>
      <w:contextualSpacing/>
    </w:pPr>
  </w:style>
  <w:style w:type="character" w:styleId="a6">
    <w:name w:val="Hyperlink"/>
    <w:basedOn w:val="a2"/>
    <w:unhideWhenUsed/>
    <w:rsid w:val="000C60E3"/>
    <w:rPr>
      <w:color w:val="0000FF"/>
      <w:u w:val="single"/>
    </w:rPr>
  </w:style>
  <w:style w:type="paragraph" w:styleId="a7">
    <w:name w:val="Balloon Text"/>
    <w:basedOn w:val="a1"/>
    <w:link w:val="a8"/>
    <w:semiHidden/>
    <w:unhideWhenUsed/>
    <w:rsid w:val="006051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6051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3434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34341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34341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2">
    <w:name w:val="Заголовок 4 Знак"/>
    <w:basedOn w:val="a2"/>
    <w:link w:val="41"/>
    <w:rsid w:val="0034341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34341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341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4341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3434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2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styleId="23">
    <w:name w:val="Body Text 2"/>
    <w:basedOn w:val="a1"/>
    <w:link w:val="24"/>
    <w:rsid w:val="0034341D"/>
    <w:pPr>
      <w:jc w:val="center"/>
    </w:pPr>
    <w:rPr>
      <w:b/>
      <w:bCs/>
      <w:sz w:val="24"/>
      <w:szCs w:val="20"/>
    </w:rPr>
  </w:style>
  <w:style w:type="character" w:customStyle="1" w:styleId="24">
    <w:name w:val="Основной текст 2 Знак"/>
    <w:basedOn w:val="a2"/>
    <w:link w:val="23"/>
    <w:rsid w:val="003434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Body Text Indent"/>
    <w:basedOn w:val="a1"/>
    <w:link w:val="aa"/>
    <w:rsid w:val="0034341D"/>
    <w:pPr>
      <w:ind w:firstLine="540"/>
      <w:jc w:val="center"/>
    </w:pPr>
    <w:rPr>
      <w:sz w:val="24"/>
      <w:szCs w:val="28"/>
    </w:rPr>
  </w:style>
  <w:style w:type="character" w:customStyle="1" w:styleId="aa">
    <w:name w:val="Основной текст с отступом Знак"/>
    <w:basedOn w:val="a2"/>
    <w:link w:val="a9"/>
    <w:rsid w:val="0034341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5">
    <w:name w:val="Body Text Indent 2"/>
    <w:basedOn w:val="a1"/>
    <w:link w:val="26"/>
    <w:rsid w:val="0034341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43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434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1"/>
    <w:rsid w:val="0034341D"/>
    <w:pPr>
      <w:spacing w:before="100" w:beforeAutospacing="1" w:after="100" w:afterAutospacing="1"/>
      <w:ind w:left="150" w:right="150" w:firstLine="225"/>
      <w:jc w:val="both"/>
    </w:pPr>
    <w:rPr>
      <w:sz w:val="20"/>
      <w:szCs w:val="20"/>
    </w:rPr>
  </w:style>
  <w:style w:type="paragraph" w:customStyle="1" w:styleId="ConsTitle">
    <w:name w:val="ConsTitle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4341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2">
    <w:name w:val="Знак Знак Знак1 Знак Знак Знак Знак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customStyle="1" w:styleId="ac">
    <w:name w:val="Знак"/>
    <w:basedOn w:val="a1"/>
    <w:rsid w:val="003434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1"/>
    <w:next w:val="a1"/>
    <w:semiHidden/>
    <w:rsid w:val="003434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d">
    <w:name w:val="Strong"/>
    <w:qFormat/>
    <w:rsid w:val="0034341D"/>
    <w:rPr>
      <w:b/>
      <w:bCs/>
    </w:rPr>
  </w:style>
  <w:style w:type="paragraph" w:styleId="33">
    <w:name w:val="Body Text Indent 3"/>
    <w:basedOn w:val="a1"/>
    <w:link w:val="34"/>
    <w:rsid w:val="0034341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34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1"/>
    <w:link w:val="af"/>
    <w:rsid w:val="0034341D"/>
    <w:pPr>
      <w:spacing w:after="120"/>
    </w:pPr>
  </w:style>
  <w:style w:type="character" w:customStyle="1" w:styleId="af">
    <w:name w:val="Основной текст Знак"/>
    <w:basedOn w:val="a2"/>
    <w:link w:val="ae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List Bullet 2"/>
    <w:basedOn w:val="a1"/>
    <w:autoRedefine/>
    <w:rsid w:val="0034341D"/>
    <w:pPr>
      <w:ind w:left="643" w:rightChars="-39" w:right="-94" w:hanging="360"/>
      <w:jc w:val="both"/>
    </w:pPr>
    <w:rPr>
      <w:sz w:val="24"/>
      <w:szCs w:val="20"/>
    </w:rPr>
  </w:style>
  <w:style w:type="paragraph" w:styleId="30">
    <w:name w:val="List Bullet 3"/>
    <w:basedOn w:val="a1"/>
    <w:autoRedefine/>
    <w:rsid w:val="0034341D"/>
    <w:pPr>
      <w:numPr>
        <w:numId w:val="8"/>
      </w:numPr>
      <w:jc w:val="both"/>
    </w:pPr>
    <w:rPr>
      <w:sz w:val="24"/>
      <w:szCs w:val="20"/>
    </w:rPr>
  </w:style>
  <w:style w:type="paragraph" w:styleId="40">
    <w:name w:val="List Bullet 4"/>
    <w:basedOn w:val="a1"/>
    <w:autoRedefine/>
    <w:rsid w:val="0034341D"/>
    <w:pPr>
      <w:numPr>
        <w:numId w:val="9"/>
      </w:numPr>
      <w:jc w:val="both"/>
    </w:pPr>
    <w:rPr>
      <w:sz w:val="24"/>
      <w:szCs w:val="20"/>
    </w:rPr>
  </w:style>
  <w:style w:type="paragraph" w:styleId="50">
    <w:name w:val="List Bullet 5"/>
    <w:basedOn w:val="a1"/>
    <w:autoRedefine/>
    <w:rsid w:val="0034341D"/>
    <w:pPr>
      <w:numPr>
        <w:numId w:val="10"/>
      </w:numPr>
      <w:jc w:val="both"/>
    </w:pPr>
    <w:rPr>
      <w:sz w:val="24"/>
      <w:szCs w:val="20"/>
    </w:rPr>
  </w:style>
  <w:style w:type="paragraph" w:styleId="a">
    <w:name w:val="List Number"/>
    <w:basedOn w:val="a1"/>
    <w:rsid w:val="0034341D"/>
    <w:pPr>
      <w:numPr>
        <w:numId w:val="11"/>
      </w:numPr>
      <w:jc w:val="both"/>
    </w:pPr>
    <w:rPr>
      <w:sz w:val="24"/>
      <w:szCs w:val="20"/>
    </w:rPr>
  </w:style>
  <w:style w:type="paragraph" w:styleId="2">
    <w:name w:val="List Number 2"/>
    <w:basedOn w:val="a1"/>
    <w:rsid w:val="0034341D"/>
    <w:pPr>
      <w:numPr>
        <w:numId w:val="12"/>
      </w:numPr>
      <w:jc w:val="both"/>
    </w:pPr>
    <w:rPr>
      <w:sz w:val="24"/>
      <w:szCs w:val="20"/>
    </w:rPr>
  </w:style>
  <w:style w:type="paragraph" w:styleId="3">
    <w:name w:val="List Number 3"/>
    <w:basedOn w:val="a1"/>
    <w:rsid w:val="0034341D"/>
    <w:pPr>
      <w:numPr>
        <w:numId w:val="13"/>
      </w:numPr>
      <w:jc w:val="both"/>
    </w:pPr>
    <w:rPr>
      <w:sz w:val="24"/>
      <w:szCs w:val="20"/>
    </w:rPr>
  </w:style>
  <w:style w:type="paragraph" w:styleId="4">
    <w:name w:val="List Number 4"/>
    <w:basedOn w:val="a1"/>
    <w:rsid w:val="0034341D"/>
    <w:pPr>
      <w:numPr>
        <w:numId w:val="14"/>
      </w:numPr>
      <w:jc w:val="both"/>
    </w:pPr>
    <w:rPr>
      <w:sz w:val="24"/>
      <w:szCs w:val="20"/>
    </w:rPr>
  </w:style>
  <w:style w:type="paragraph" w:styleId="5">
    <w:name w:val="List Number 5"/>
    <w:basedOn w:val="a1"/>
    <w:rsid w:val="0034341D"/>
    <w:pPr>
      <w:numPr>
        <w:numId w:val="15"/>
      </w:numPr>
      <w:jc w:val="both"/>
    </w:pPr>
    <w:rPr>
      <w:sz w:val="24"/>
      <w:szCs w:val="20"/>
    </w:rPr>
  </w:style>
  <w:style w:type="paragraph" w:styleId="a0">
    <w:name w:val="List Bullet"/>
    <w:basedOn w:val="a1"/>
    <w:autoRedefine/>
    <w:rsid w:val="0034341D"/>
    <w:pPr>
      <w:numPr>
        <w:numId w:val="16"/>
      </w:numPr>
      <w:jc w:val="both"/>
    </w:pPr>
    <w:rPr>
      <w:sz w:val="24"/>
      <w:szCs w:val="20"/>
    </w:rPr>
  </w:style>
  <w:style w:type="paragraph" w:styleId="af0">
    <w:name w:val="header"/>
    <w:basedOn w:val="a1"/>
    <w:link w:val="af1"/>
    <w:rsid w:val="0034341D"/>
    <w:pPr>
      <w:tabs>
        <w:tab w:val="center" w:pos="4153"/>
        <w:tab w:val="right" w:pos="8306"/>
      </w:tabs>
      <w:ind w:firstLine="720"/>
      <w:jc w:val="both"/>
    </w:pPr>
    <w:rPr>
      <w:sz w:val="24"/>
      <w:szCs w:val="20"/>
    </w:rPr>
  </w:style>
  <w:style w:type="character" w:customStyle="1" w:styleId="af1">
    <w:name w:val="Верхний колонтитул Знак"/>
    <w:basedOn w:val="a2"/>
    <w:link w:val="af0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2"/>
    <w:rsid w:val="0034341D"/>
  </w:style>
  <w:style w:type="paragraph" w:styleId="af3">
    <w:name w:val="Title"/>
    <w:basedOn w:val="a1"/>
    <w:link w:val="af4"/>
    <w:qFormat/>
    <w:rsid w:val="0034341D"/>
    <w:pPr>
      <w:spacing w:line="240" w:lineRule="exact"/>
      <w:ind w:left="10206"/>
      <w:jc w:val="center"/>
    </w:pPr>
    <w:rPr>
      <w:szCs w:val="20"/>
    </w:rPr>
  </w:style>
  <w:style w:type="character" w:customStyle="1" w:styleId="af4">
    <w:name w:val="Название Знак"/>
    <w:basedOn w:val="a2"/>
    <w:link w:val="af3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1"/>
    <w:link w:val="af6"/>
    <w:rsid w:val="0034341D"/>
    <w:pPr>
      <w:tabs>
        <w:tab w:val="center" w:pos="4677"/>
        <w:tab w:val="right" w:pos="9355"/>
      </w:tabs>
      <w:ind w:firstLine="720"/>
      <w:jc w:val="both"/>
    </w:pPr>
    <w:rPr>
      <w:sz w:val="24"/>
      <w:szCs w:val="20"/>
    </w:rPr>
  </w:style>
  <w:style w:type="character" w:customStyle="1" w:styleId="af6">
    <w:name w:val="Нижний колонтитул Знак"/>
    <w:basedOn w:val="a2"/>
    <w:link w:val="af5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lock Text"/>
    <w:basedOn w:val="a1"/>
    <w:rsid w:val="0034341D"/>
    <w:pPr>
      <w:ind w:left="-108" w:right="-24" w:firstLine="108"/>
      <w:jc w:val="center"/>
    </w:pPr>
    <w:rPr>
      <w:szCs w:val="20"/>
    </w:rPr>
  </w:style>
  <w:style w:type="paragraph" w:styleId="35">
    <w:name w:val="Body Text 3"/>
    <w:basedOn w:val="a1"/>
    <w:link w:val="36"/>
    <w:rsid w:val="0034341D"/>
    <w:pPr>
      <w:ind w:right="-116"/>
      <w:jc w:val="center"/>
    </w:pPr>
    <w:rPr>
      <w:szCs w:val="20"/>
    </w:rPr>
  </w:style>
  <w:style w:type="character" w:customStyle="1" w:styleId="36">
    <w:name w:val="Основной текст 3 Знак"/>
    <w:basedOn w:val="a2"/>
    <w:link w:val="35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698610">
    <w:name w:val="rvps698610"/>
    <w:basedOn w:val="a1"/>
    <w:rsid w:val="0034341D"/>
    <w:pPr>
      <w:spacing w:after="200"/>
      <w:ind w:right="400"/>
    </w:pPr>
    <w:rPr>
      <w:rFonts w:ascii="Arial Unicode MS" w:eastAsia="Arial Unicode MS" w:hAnsi="Arial Unicode MS" w:cs="Arial Unicode MS"/>
      <w:sz w:val="24"/>
    </w:rPr>
  </w:style>
  <w:style w:type="table" w:styleId="af8">
    <w:name w:val="Table Grid"/>
    <w:basedOn w:val="a3"/>
    <w:rsid w:val="0034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basedOn w:val="a1"/>
    <w:rsid w:val="0034341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Знак Знак2 Знак Знак Знак Знак Знак Знак"/>
    <w:basedOn w:val="a1"/>
    <w:next w:val="20"/>
    <w:autoRedefine/>
    <w:rsid w:val="008C2395"/>
    <w:pPr>
      <w:spacing w:after="160" w:line="240" w:lineRule="exact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Заднепровская Н.Р.</dc:creator>
  <cp:lastModifiedBy>Admin</cp:lastModifiedBy>
  <cp:revision>16</cp:revision>
  <cp:lastPrinted>2020-05-26T11:15:00Z</cp:lastPrinted>
  <dcterms:created xsi:type="dcterms:W3CDTF">2020-05-24T07:58:00Z</dcterms:created>
  <dcterms:modified xsi:type="dcterms:W3CDTF">2020-07-16T11:20:00Z</dcterms:modified>
</cp:coreProperties>
</file>